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414E" w14:textId="1916C648" w:rsidR="00FF54E8" w:rsidRPr="00187F01" w:rsidRDefault="007D5371" w:rsidP="00187F01">
      <w:pPr>
        <w:ind w:left="709" w:hanging="709"/>
        <w:jc w:val="right"/>
        <w:rPr>
          <w:rFonts w:ascii="Arial" w:hAnsi="Arial" w:cs="Arial"/>
        </w:rPr>
      </w:pPr>
      <w:r w:rsidRPr="007D5371">
        <w:rPr>
          <w:rFonts w:ascii="Arial" w:hAnsi="Arial" w:cs="Arial"/>
        </w:rPr>
        <w:t>Atviro konkurso specialiųjų sąlygų_1_priedas</w:t>
      </w:r>
      <w:r w:rsidR="00FF54E8" w:rsidRPr="007D5371">
        <w:rPr>
          <w:rFonts w:ascii="Arial" w:hAnsi="Arial" w:cs="Arial"/>
        </w:rPr>
        <w:tab/>
      </w:r>
    </w:p>
    <w:p w14:paraId="2C4F0323"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6E381939"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BD7B66" w:rsidRPr="00EE7951" w14:paraId="65A1BD06"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2C92CB" w14:textId="77777777" w:rsidR="00BD7B66" w:rsidRPr="00187F01" w:rsidRDefault="00615D05" w:rsidP="00A1093B">
            <w:pPr>
              <w:pStyle w:val="Tekstas"/>
              <w:spacing w:after="0"/>
              <w:ind w:left="-108" w:firstLine="108"/>
              <w:jc w:val="center"/>
              <w:rPr>
                <w:rFonts w:ascii="Arial" w:hAnsi="Arial" w:cs="Arial"/>
                <w:sz w:val="20"/>
                <w:szCs w:val="20"/>
              </w:rPr>
            </w:pPr>
            <w:r w:rsidRPr="00187F01">
              <w:rPr>
                <w:rFonts w:ascii="Arial" w:hAnsi="Arial" w:cs="Arial"/>
                <w:sz w:val="20"/>
                <w:szCs w:val="20"/>
              </w:rPr>
              <w:t>Užsakovas</w:t>
            </w:r>
            <w:r w:rsidR="00BD7B66" w:rsidRPr="00187F01">
              <w:rPr>
                <w:rFonts w:ascii="Arial" w:hAnsi="Arial" w:cs="Arial"/>
                <w:sz w:val="20"/>
                <w:szCs w:val="20"/>
              </w:rPr>
              <w:t xml:space="preserve"> 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875F3" w14:textId="77777777" w:rsidR="00BD7B66" w:rsidRPr="00187F01" w:rsidRDefault="00BD7B66" w:rsidP="00B46F75">
            <w:pPr>
              <w:pStyle w:val="Tekstas"/>
              <w:spacing w:after="0"/>
              <w:jc w:val="both"/>
              <w:rPr>
                <w:rFonts w:ascii="Arial" w:hAnsi="Arial" w:cs="Arial"/>
                <w:sz w:val="20"/>
                <w:szCs w:val="20"/>
              </w:rPr>
            </w:pPr>
            <w:r w:rsidRPr="00187F01">
              <w:rPr>
                <w:rFonts w:ascii="Arial" w:hAnsi="Arial" w:cs="Arial"/>
                <w:sz w:val="20"/>
                <w:szCs w:val="20"/>
              </w:rPr>
              <w:t>VĮ Valstybinių miškų urėdij</w:t>
            </w:r>
            <w:r w:rsidR="00E050D2" w:rsidRPr="00187F01">
              <w:rPr>
                <w:rFonts w:ascii="Arial" w:hAnsi="Arial" w:cs="Arial"/>
                <w:sz w:val="20"/>
                <w:szCs w:val="20"/>
              </w:rPr>
              <w:t>a</w:t>
            </w:r>
            <w:r w:rsidR="00B46F75" w:rsidRPr="00187F01">
              <w:rPr>
                <w:rFonts w:ascii="Arial" w:hAnsi="Arial" w:cs="Arial"/>
                <w:sz w:val="20"/>
                <w:szCs w:val="20"/>
              </w:rPr>
              <w:t xml:space="preserve"> (toliau </w:t>
            </w:r>
            <w:r w:rsidR="00615D05" w:rsidRPr="00187F01">
              <w:rPr>
                <w:rFonts w:ascii="Arial" w:hAnsi="Arial" w:cs="Arial"/>
                <w:sz w:val="20"/>
                <w:szCs w:val="20"/>
              </w:rPr>
              <w:t>Užsakovas</w:t>
            </w:r>
            <w:r w:rsidR="00B46F75" w:rsidRPr="00187F01">
              <w:rPr>
                <w:rFonts w:ascii="Arial" w:hAnsi="Arial" w:cs="Arial"/>
                <w:sz w:val="20"/>
                <w:szCs w:val="20"/>
              </w:rPr>
              <w:t xml:space="preserve">).  </w:t>
            </w:r>
          </w:p>
        </w:tc>
      </w:tr>
      <w:tr w:rsidR="00BD7B66" w:rsidRPr="00EE7951" w14:paraId="669A7256"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D6F8B" w14:textId="77777777" w:rsidR="00BD7B66" w:rsidRPr="00187F01" w:rsidRDefault="00BD7B66" w:rsidP="003F6607">
            <w:pPr>
              <w:pStyle w:val="Tekstas"/>
              <w:spacing w:after="0"/>
              <w:jc w:val="center"/>
              <w:rPr>
                <w:rFonts w:ascii="Arial" w:hAnsi="Arial" w:cs="Arial"/>
                <w:sz w:val="20"/>
                <w:szCs w:val="20"/>
              </w:rPr>
            </w:pPr>
            <w:r w:rsidRPr="00187F01">
              <w:rPr>
                <w:rFonts w:ascii="Arial" w:hAnsi="Arial" w:cs="Arial"/>
                <w:sz w:val="20"/>
                <w:szCs w:val="20"/>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CCB3D" w14:textId="1C646BDA" w:rsidR="003441E6" w:rsidRPr="00187F01" w:rsidRDefault="00615D05" w:rsidP="00B46F75">
            <w:pPr>
              <w:pStyle w:val="Tekstas"/>
              <w:spacing w:after="0"/>
              <w:jc w:val="both"/>
              <w:rPr>
                <w:rFonts w:ascii="Arial" w:hAnsi="Arial" w:cs="Arial"/>
                <w:sz w:val="20"/>
                <w:szCs w:val="20"/>
              </w:rPr>
            </w:pPr>
            <w:r w:rsidRPr="00187F01">
              <w:rPr>
                <w:rFonts w:ascii="Arial" w:hAnsi="Arial" w:cs="Arial"/>
                <w:sz w:val="20"/>
                <w:szCs w:val="20"/>
              </w:rPr>
              <w:t>Užsakovas</w:t>
            </w:r>
            <w:r w:rsidR="00B46F75" w:rsidRPr="00187F01">
              <w:rPr>
                <w:rFonts w:ascii="Arial" w:hAnsi="Arial" w:cs="Arial"/>
                <w:sz w:val="20"/>
                <w:szCs w:val="20"/>
              </w:rPr>
              <w:t xml:space="preserve"> </w:t>
            </w:r>
            <w:r w:rsidR="005C0487" w:rsidRPr="00187F01">
              <w:rPr>
                <w:rFonts w:ascii="Arial" w:hAnsi="Arial" w:cs="Arial"/>
                <w:sz w:val="20"/>
                <w:szCs w:val="20"/>
              </w:rPr>
              <w:t xml:space="preserve">perka </w:t>
            </w:r>
            <w:r w:rsidR="00B46F75" w:rsidRPr="00187F01">
              <w:rPr>
                <w:rFonts w:ascii="Arial" w:hAnsi="Arial" w:cs="Arial"/>
                <w:sz w:val="20"/>
                <w:szCs w:val="20"/>
              </w:rPr>
              <w:t xml:space="preserve">miškininkystės </w:t>
            </w:r>
            <w:r w:rsidR="00C0582F" w:rsidRPr="00187F01">
              <w:rPr>
                <w:rFonts w:ascii="Arial" w:hAnsi="Arial" w:cs="Arial"/>
                <w:sz w:val="20"/>
                <w:szCs w:val="20"/>
              </w:rPr>
              <w:t xml:space="preserve"> </w:t>
            </w:r>
            <w:r w:rsidR="00B46F75" w:rsidRPr="00187F01">
              <w:rPr>
                <w:rFonts w:ascii="Arial" w:hAnsi="Arial" w:cs="Arial"/>
                <w:sz w:val="20"/>
                <w:szCs w:val="20"/>
              </w:rPr>
              <w:t>paslaugas</w:t>
            </w:r>
            <w:r w:rsidR="00C0582F" w:rsidRPr="00187F01">
              <w:rPr>
                <w:rFonts w:ascii="Arial" w:hAnsi="Arial" w:cs="Arial"/>
                <w:sz w:val="20"/>
                <w:szCs w:val="20"/>
              </w:rPr>
              <w:t xml:space="preserve"> (toliau - Miškininkystės paslaugos) </w:t>
            </w:r>
            <w:r w:rsidR="00B46F75" w:rsidRPr="00187F01">
              <w:rPr>
                <w:rFonts w:ascii="Arial" w:hAnsi="Arial" w:cs="Arial"/>
                <w:sz w:val="20"/>
                <w:szCs w:val="20"/>
              </w:rPr>
              <w:t xml:space="preserve"> </w:t>
            </w:r>
            <w:sdt>
              <w:sdtPr>
                <w:rPr>
                  <w:rFonts w:ascii="Arial" w:hAnsi="Arial" w:cs="Arial"/>
                  <w:sz w:val="20"/>
                  <w:szCs w:val="20"/>
                </w:rPr>
                <w:id w:val="707452708"/>
                <w:placeholder>
                  <w:docPart w:val="07FCDB85B546437A8840F86DD7323DB8"/>
                </w:placeholder>
                <w:text/>
              </w:sdtPr>
              <w:sdtContent>
                <w:r w:rsidR="006B5CAB" w:rsidRPr="00187F01">
                  <w:rPr>
                    <w:rFonts w:ascii="Arial" w:hAnsi="Arial" w:cs="Arial"/>
                    <w:sz w:val="20"/>
                    <w:szCs w:val="20"/>
                  </w:rPr>
                  <w:t>202</w:t>
                </w:r>
                <w:r w:rsidR="0076225D" w:rsidRPr="00187F01">
                  <w:rPr>
                    <w:rFonts w:ascii="Arial" w:hAnsi="Arial" w:cs="Arial"/>
                    <w:sz w:val="20"/>
                    <w:szCs w:val="20"/>
                  </w:rPr>
                  <w:t>5</w:t>
                </w:r>
              </w:sdtContent>
            </w:sdt>
            <w:r w:rsidR="00BD7B66" w:rsidRPr="00187F01">
              <w:rPr>
                <w:rFonts w:ascii="Arial" w:hAnsi="Arial" w:cs="Arial"/>
                <w:sz w:val="20"/>
                <w:szCs w:val="20"/>
              </w:rPr>
              <w:t xml:space="preserve"> metams</w:t>
            </w:r>
            <w:r w:rsidR="00B46F75" w:rsidRPr="00187F01">
              <w:rPr>
                <w:rFonts w:ascii="Arial" w:hAnsi="Arial" w:cs="Arial"/>
                <w:sz w:val="20"/>
                <w:szCs w:val="20"/>
              </w:rPr>
              <w:t xml:space="preserve">. </w:t>
            </w:r>
          </w:p>
          <w:p w14:paraId="2FDDAF4A" w14:textId="77777777" w:rsidR="00BD7B66" w:rsidRPr="00187F01" w:rsidRDefault="00B46F75" w:rsidP="000B634E">
            <w:pPr>
              <w:pStyle w:val="Tekstas"/>
              <w:spacing w:after="0"/>
              <w:jc w:val="both"/>
              <w:rPr>
                <w:rFonts w:ascii="Arial" w:hAnsi="Arial" w:cs="Arial"/>
                <w:sz w:val="20"/>
                <w:szCs w:val="20"/>
              </w:rPr>
            </w:pPr>
            <w:r w:rsidRPr="00187F01">
              <w:rPr>
                <w:rFonts w:ascii="Arial" w:hAnsi="Arial" w:cs="Arial"/>
                <w:sz w:val="20"/>
                <w:szCs w:val="20"/>
              </w:rPr>
              <w:t>Numatomų pirkti miškininkystės paslaugų technologinės savybės</w:t>
            </w:r>
            <w:r w:rsidR="000B634E" w:rsidRPr="00187F01">
              <w:rPr>
                <w:rFonts w:ascii="Arial" w:hAnsi="Arial" w:cs="Arial"/>
                <w:sz w:val="20"/>
                <w:szCs w:val="20"/>
              </w:rPr>
              <w:t>/paslaugų aprašymas</w:t>
            </w:r>
            <w:r w:rsidRPr="00187F01">
              <w:rPr>
                <w:rFonts w:ascii="Arial" w:hAnsi="Arial" w:cs="Arial"/>
                <w:sz w:val="20"/>
                <w:szCs w:val="20"/>
              </w:rPr>
              <w:t xml:space="preserve"> nurodyt</w:t>
            </w:r>
            <w:r w:rsidR="000B634E" w:rsidRPr="00187F01">
              <w:rPr>
                <w:rFonts w:ascii="Arial" w:hAnsi="Arial" w:cs="Arial"/>
                <w:sz w:val="20"/>
                <w:szCs w:val="20"/>
              </w:rPr>
              <w:t>as</w:t>
            </w:r>
            <w:r w:rsidRPr="00187F01">
              <w:rPr>
                <w:rFonts w:ascii="Arial" w:hAnsi="Arial" w:cs="Arial"/>
                <w:sz w:val="20"/>
                <w:szCs w:val="20"/>
              </w:rPr>
              <w:t xml:space="preserve"> 2 lentelėje.</w:t>
            </w:r>
          </w:p>
        </w:tc>
      </w:tr>
      <w:tr w:rsidR="00BD7B66" w:rsidRPr="00EE7951" w14:paraId="373520FB" w14:textId="77777777" w:rsidTr="00704CE8">
        <w:trPr>
          <w:trHeight w:val="435"/>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13FE2" w14:textId="77777777" w:rsidR="00BD7B66" w:rsidRPr="00187F01" w:rsidRDefault="00BD7B66" w:rsidP="003F6607">
            <w:pPr>
              <w:pStyle w:val="Tekstas"/>
              <w:spacing w:after="0"/>
              <w:jc w:val="center"/>
              <w:rPr>
                <w:rFonts w:ascii="Arial" w:hAnsi="Arial" w:cs="Arial"/>
                <w:sz w:val="20"/>
                <w:szCs w:val="20"/>
              </w:rPr>
            </w:pPr>
            <w:r w:rsidRPr="00187F01">
              <w:rPr>
                <w:rFonts w:ascii="Arial" w:hAnsi="Arial" w:cs="Arial"/>
                <w:sz w:val="20"/>
                <w:szCs w:val="20"/>
              </w:rPr>
              <w:t xml:space="preserve">Paslaugų </w:t>
            </w:r>
            <w:r w:rsidR="00A37EC8" w:rsidRPr="00187F01">
              <w:rPr>
                <w:rFonts w:ascii="Arial" w:hAnsi="Arial" w:cs="Arial"/>
                <w:sz w:val="20"/>
                <w:szCs w:val="20"/>
              </w:rPr>
              <w:t>kiekis/</w:t>
            </w:r>
            <w:r w:rsidRPr="00187F01">
              <w:rPr>
                <w:rFonts w:ascii="Arial" w:hAnsi="Arial" w:cs="Arial"/>
                <w:sz w:val="20"/>
                <w:szCs w:val="20"/>
              </w:rPr>
              <w:t>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C977E" w14:textId="77777777" w:rsidR="00D26ED8" w:rsidRPr="00187F01" w:rsidRDefault="00450806" w:rsidP="00A804DD">
            <w:pPr>
              <w:spacing w:after="0" w:line="240" w:lineRule="auto"/>
              <w:jc w:val="both"/>
              <w:rPr>
                <w:rFonts w:ascii="Arial" w:eastAsia="Times New Roman" w:hAnsi="Arial" w:cs="Arial"/>
                <w:sz w:val="20"/>
                <w:szCs w:val="20"/>
                <w:lang w:eastAsia="lt-LT"/>
              </w:rPr>
            </w:pPr>
            <w:r w:rsidRPr="00187F01">
              <w:rPr>
                <w:rFonts w:ascii="Arial" w:eastAsia="Times New Roman" w:hAnsi="Arial" w:cs="Arial"/>
                <w:sz w:val="20"/>
                <w:szCs w:val="20"/>
                <w:lang w:eastAsia="lt-LT"/>
              </w:rPr>
              <w:t>Miškininkystės p</w:t>
            </w:r>
            <w:r w:rsidR="00F811D9" w:rsidRPr="00187F01">
              <w:rPr>
                <w:rFonts w:ascii="Arial" w:eastAsia="Times New Roman" w:hAnsi="Arial" w:cs="Arial"/>
                <w:sz w:val="20"/>
                <w:szCs w:val="20"/>
                <w:lang w:eastAsia="lt-LT"/>
              </w:rPr>
              <w:t xml:space="preserve">aslaugų </w:t>
            </w:r>
            <w:r w:rsidR="009625B9" w:rsidRPr="00187F01">
              <w:rPr>
                <w:rFonts w:ascii="Arial" w:eastAsia="Times New Roman" w:hAnsi="Arial" w:cs="Arial"/>
                <w:sz w:val="20"/>
                <w:szCs w:val="20"/>
                <w:lang w:eastAsia="lt-LT"/>
              </w:rPr>
              <w:t>kiekis/</w:t>
            </w:r>
            <w:r w:rsidR="00F811D9" w:rsidRPr="00187F01">
              <w:rPr>
                <w:rFonts w:ascii="Arial" w:eastAsia="Times New Roman" w:hAnsi="Arial" w:cs="Arial"/>
                <w:sz w:val="20"/>
                <w:szCs w:val="20"/>
                <w:lang w:eastAsia="lt-LT"/>
              </w:rPr>
              <w:t xml:space="preserve">apimtys nurodytos </w:t>
            </w:r>
            <w:r w:rsidRPr="00187F01">
              <w:rPr>
                <w:rFonts w:ascii="Arial" w:eastAsia="Times New Roman" w:hAnsi="Arial" w:cs="Arial"/>
                <w:sz w:val="20"/>
                <w:szCs w:val="20"/>
                <w:lang w:eastAsia="lt-LT"/>
              </w:rPr>
              <w:t xml:space="preserve">Miškininkystės  paslaugų techninės specifikacijos 1 priede. </w:t>
            </w:r>
          </w:p>
          <w:p w14:paraId="4E6CA72C" w14:textId="77777777" w:rsidR="00212ABB" w:rsidRPr="00187F01" w:rsidRDefault="00212ABB" w:rsidP="00212ABB">
            <w:pPr>
              <w:spacing w:after="0" w:line="240" w:lineRule="auto"/>
              <w:jc w:val="both"/>
              <w:rPr>
                <w:rFonts w:ascii="Arial" w:eastAsia="Times New Roman" w:hAnsi="Arial" w:cs="Arial"/>
                <w:sz w:val="20"/>
                <w:szCs w:val="20"/>
                <w:lang w:eastAsia="lt-LT"/>
              </w:rPr>
            </w:pPr>
            <w:r w:rsidRPr="00187F01">
              <w:rPr>
                <w:rFonts w:ascii="Arial" w:eastAsia="Times New Roman" w:hAnsi="Arial" w:cs="Arial"/>
                <w:sz w:val="20"/>
                <w:szCs w:val="20"/>
                <w:lang w:eastAsia="lt-LT"/>
              </w:rPr>
              <w:t xml:space="preserve">Nurodyti kiekiai yra preliminarūs ir gali svyruoti </w:t>
            </w:r>
            <w:r w:rsidR="00040D6C" w:rsidRPr="00187F01">
              <w:rPr>
                <w:rFonts w:ascii="Arial" w:eastAsia="Times New Roman" w:hAnsi="Arial" w:cs="Arial"/>
                <w:sz w:val="20"/>
                <w:szCs w:val="20"/>
                <w:lang w:eastAsia="lt-LT"/>
              </w:rPr>
              <w:t>±</w:t>
            </w:r>
            <w:r w:rsidRPr="00187F01">
              <w:rPr>
                <w:rFonts w:ascii="Arial" w:eastAsia="Times New Roman" w:hAnsi="Arial" w:cs="Arial"/>
                <w:sz w:val="20"/>
                <w:szCs w:val="20"/>
                <w:lang w:eastAsia="lt-LT"/>
              </w:rPr>
              <w:t>30 proc.</w:t>
            </w:r>
          </w:p>
          <w:p w14:paraId="39561A20" w14:textId="77777777" w:rsidR="00212ABB" w:rsidRPr="00187F01" w:rsidRDefault="00212ABB" w:rsidP="00D51829">
            <w:pPr>
              <w:spacing w:after="0" w:line="240" w:lineRule="auto"/>
              <w:jc w:val="both"/>
              <w:rPr>
                <w:rFonts w:ascii="Arial" w:eastAsia="Times New Roman" w:hAnsi="Arial" w:cs="Arial"/>
                <w:sz w:val="20"/>
                <w:szCs w:val="20"/>
                <w:lang w:eastAsia="lt-LT"/>
              </w:rPr>
            </w:pPr>
            <w:bookmarkStart w:id="0" w:name="_Hlk141881335"/>
            <w:r w:rsidRPr="00187F01">
              <w:rPr>
                <w:rFonts w:ascii="Arial" w:eastAsia="Times New Roman" w:hAnsi="Arial" w:cs="Arial"/>
                <w:sz w:val="20"/>
                <w:szCs w:val="20"/>
                <w:lang w:eastAsia="lt-LT"/>
              </w:rPr>
              <w:t>Pirkimo objektas skaidomas</w:t>
            </w:r>
            <w:r w:rsidR="00B35A89" w:rsidRPr="00187F01">
              <w:rPr>
                <w:rFonts w:ascii="Arial" w:eastAsia="Times New Roman" w:hAnsi="Arial" w:cs="Arial"/>
                <w:sz w:val="20"/>
                <w:szCs w:val="20"/>
                <w:lang w:eastAsia="lt-LT"/>
              </w:rPr>
              <w:t xml:space="preserve"> </w:t>
            </w:r>
            <w:r w:rsidR="0007474D" w:rsidRPr="00187F01">
              <w:rPr>
                <w:rFonts w:ascii="Arial" w:eastAsia="Times New Roman" w:hAnsi="Arial" w:cs="Arial"/>
                <w:sz w:val="20"/>
                <w:szCs w:val="20"/>
                <w:lang w:eastAsia="lt-LT"/>
              </w:rPr>
              <w:t>į</w:t>
            </w:r>
            <w:r w:rsidR="00C83C97" w:rsidRPr="00187F01">
              <w:rPr>
                <w:rFonts w:ascii="Arial" w:eastAsia="Times New Roman" w:hAnsi="Arial" w:cs="Arial"/>
                <w:sz w:val="20"/>
                <w:szCs w:val="20"/>
                <w:lang w:eastAsia="lt-LT"/>
              </w:rPr>
              <w:t xml:space="preserve"> pirkimo objekto </w:t>
            </w:r>
            <w:r w:rsidR="0007474D" w:rsidRPr="00187F01">
              <w:rPr>
                <w:rFonts w:ascii="Arial" w:eastAsia="Times New Roman" w:hAnsi="Arial" w:cs="Arial"/>
                <w:sz w:val="20"/>
                <w:szCs w:val="20"/>
                <w:lang w:eastAsia="lt-LT"/>
              </w:rPr>
              <w:t xml:space="preserve"> dalis  </w:t>
            </w:r>
            <w:r w:rsidR="007B7F74" w:rsidRPr="00187F01">
              <w:rPr>
                <w:rFonts w:ascii="Arial" w:eastAsia="Times New Roman" w:hAnsi="Arial" w:cs="Arial"/>
                <w:sz w:val="20"/>
                <w:szCs w:val="20"/>
                <w:lang w:eastAsia="lt-LT"/>
              </w:rPr>
              <w:t xml:space="preserve">pagal </w:t>
            </w:r>
            <w:r w:rsidR="0072095F" w:rsidRPr="00187F01">
              <w:rPr>
                <w:rFonts w:ascii="Arial" w:eastAsia="Times New Roman" w:hAnsi="Arial" w:cs="Arial"/>
                <w:sz w:val="20"/>
                <w:szCs w:val="20"/>
                <w:lang w:eastAsia="lt-LT"/>
              </w:rPr>
              <w:t>teritorij</w:t>
            </w:r>
            <w:r w:rsidR="00D51829" w:rsidRPr="00187F01">
              <w:rPr>
                <w:rFonts w:ascii="Arial" w:eastAsia="Times New Roman" w:hAnsi="Arial" w:cs="Arial"/>
                <w:sz w:val="20"/>
                <w:szCs w:val="20"/>
                <w:lang w:eastAsia="lt-LT"/>
              </w:rPr>
              <w:t>as</w:t>
            </w:r>
            <w:r w:rsidR="0072095F" w:rsidRPr="00187F01">
              <w:rPr>
                <w:rFonts w:ascii="Arial" w:eastAsia="Times New Roman" w:hAnsi="Arial" w:cs="Arial"/>
                <w:sz w:val="20"/>
                <w:szCs w:val="20"/>
                <w:lang w:eastAsia="lt-LT"/>
              </w:rPr>
              <w:t xml:space="preserve"> (</w:t>
            </w:r>
            <w:r w:rsidR="007B7F74" w:rsidRPr="00187F01">
              <w:rPr>
                <w:rFonts w:ascii="Arial" w:eastAsia="Times New Roman" w:hAnsi="Arial" w:cs="Arial"/>
                <w:sz w:val="20"/>
                <w:szCs w:val="20"/>
                <w:lang w:eastAsia="lt-LT"/>
              </w:rPr>
              <w:t>girininkij</w:t>
            </w:r>
            <w:r w:rsidR="00D51829" w:rsidRPr="00187F01">
              <w:rPr>
                <w:rFonts w:ascii="Arial" w:eastAsia="Times New Roman" w:hAnsi="Arial" w:cs="Arial"/>
                <w:sz w:val="20"/>
                <w:szCs w:val="20"/>
                <w:lang w:eastAsia="lt-LT"/>
              </w:rPr>
              <w:t>a</w:t>
            </w:r>
            <w:r w:rsidR="007B7F74" w:rsidRPr="00187F01">
              <w:rPr>
                <w:rFonts w:ascii="Arial" w:eastAsia="Times New Roman" w:hAnsi="Arial" w:cs="Arial"/>
                <w:sz w:val="20"/>
                <w:szCs w:val="20"/>
                <w:lang w:eastAsia="lt-LT"/>
              </w:rPr>
              <w:t>s)</w:t>
            </w:r>
            <w:r w:rsidR="002533A8" w:rsidRPr="00187F01">
              <w:rPr>
                <w:rFonts w:ascii="Arial" w:eastAsia="Times New Roman" w:hAnsi="Arial" w:cs="Arial"/>
                <w:sz w:val="20"/>
                <w:szCs w:val="20"/>
                <w:lang w:eastAsia="lt-LT"/>
              </w:rPr>
              <w:t xml:space="preserve"> ir paslaugų grupes.</w:t>
            </w:r>
            <w:bookmarkEnd w:id="0"/>
          </w:p>
        </w:tc>
      </w:tr>
      <w:tr w:rsidR="00BD7B66" w:rsidRPr="00EE7951" w14:paraId="727C72AC"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F117B" w14:textId="77777777" w:rsidR="00BD7B66" w:rsidRPr="00187F01" w:rsidRDefault="00BD7B66" w:rsidP="003F6607">
            <w:pPr>
              <w:pStyle w:val="Tekstas"/>
              <w:spacing w:after="0"/>
              <w:jc w:val="center"/>
              <w:rPr>
                <w:rFonts w:ascii="Arial" w:hAnsi="Arial" w:cs="Arial"/>
                <w:sz w:val="20"/>
                <w:szCs w:val="20"/>
              </w:rPr>
            </w:pPr>
            <w:bookmarkStart w:id="1" w:name="_Hlk15384322"/>
            <w:r w:rsidRPr="00187F01">
              <w:rPr>
                <w:rFonts w:ascii="Arial" w:hAnsi="Arial" w:cs="Arial"/>
                <w:sz w:val="20"/>
                <w:szCs w:val="20"/>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8E5C6B" w14:textId="77777777" w:rsidR="00BD7B66" w:rsidRPr="00187F01" w:rsidRDefault="00977A75" w:rsidP="003F6607">
            <w:pPr>
              <w:pStyle w:val="Tekstas"/>
              <w:spacing w:after="0"/>
              <w:jc w:val="both"/>
              <w:rPr>
                <w:rFonts w:ascii="Arial" w:hAnsi="Arial" w:cs="Arial"/>
                <w:sz w:val="20"/>
                <w:szCs w:val="20"/>
              </w:rPr>
            </w:pPr>
            <w:r w:rsidRPr="00187F01">
              <w:rPr>
                <w:rFonts w:ascii="Arial" w:hAnsi="Arial" w:cs="Arial"/>
                <w:sz w:val="20"/>
                <w:szCs w:val="20"/>
              </w:rPr>
              <w:t xml:space="preserve">77200000-2 Miškininkystės paslaugos  </w:t>
            </w:r>
          </w:p>
        </w:tc>
      </w:tr>
      <w:bookmarkEnd w:id="1"/>
      <w:tr w:rsidR="00BD7B66" w:rsidRPr="00EE7951" w14:paraId="47371639"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82FB7" w14:textId="77777777" w:rsidR="00BD7B66" w:rsidRPr="00187F01" w:rsidRDefault="00BD7B66" w:rsidP="003F6607">
            <w:pPr>
              <w:pStyle w:val="Tekstas"/>
              <w:spacing w:after="0"/>
              <w:jc w:val="center"/>
              <w:rPr>
                <w:rFonts w:ascii="Arial" w:hAnsi="Arial" w:cs="Arial"/>
                <w:sz w:val="20"/>
                <w:szCs w:val="20"/>
              </w:rPr>
            </w:pPr>
            <w:r w:rsidRPr="00187F01">
              <w:rPr>
                <w:rFonts w:ascii="Arial" w:hAnsi="Arial" w:cs="Arial"/>
                <w:sz w:val="20"/>
                <w:szCs w:val="20"/>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B4372" w14:textId="77777777" w:rsidR="00BD7B66" w:rsidRPr="00187F01" w:rsidRDefault="00BD7B66" w:rsidP="006D7C4A">
            <w:pPr>
              <w:pStyle w:val="Tekstas"/>
              <w:spacing w:after="0"/>
              <w:ind w:left="-112"/>
              <w:jc w:val="both"/>
              <w:rPr>
                <w:rFonts w:ascii="Arial" w:hAnsi="Arial" w:cs="Arial"/>
                <w:sz w:val="20"/>
                <w:szCs w:val="20"/>
              </w:rPr>
            </w:pPr>
            <w:r w:rsidRPr="00187F01">
              <w:rPr>
                <w:rFonts w:ascii="Arial" w:hAnsi="Arial" w:cs="Arial"/>
                <w:sz w:val="20"/>
                <w:szCs w:val="20"/>
              </w:rPr>
              <w:t>VĮ Valstybinių miškų urėdijos</w:t>
            </w:r>
            <w:r w:rsidR="006B5CAB" w:rsidRPr="00187F01">
              <w:rPr>
                <w:rFonts w:ascii="Arial" w:hAnsi="Arial" w:cs="Arial"/>
                <w:sz w:val="20"/>
                <w:szCs w:val="20"/>
              </w:rPr>
              <w:t xml:space="preserve"> </w:t>
            </w:r>
            <w:r w:rsidRPr="00187F01">
              <w:rPr>
                <w:rFonts w:ascii="Arial" w:hAnsi="Arial" w:cs="Arial"/>
                <w:sz w:val="20"/>
                <w:szCs w:val="20"/>
              </w:rPr>
              <w:t>teritorijoje</w:t>
            </w:r>
          </w:p>
        </w:tc>
      </w:tr>
      <w:tr w:rsidR="006D2F77" w:rsidRPr="00EE7951" w14:paraId="1AA290E6"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5C702F" w14:textId="77777777" w:rsidR="00BD7B66" w:rsidRPr="00187F01" w:rsidRDefault="00BD7B66" w:rsidP="003F6607">
            <w:pPr>
              <w:pStyle w:val="Tekstas"/>
              <w:spacing w:after="0"/>
              <w:jc w:val="center"/>
              <w:rPr>
                <w:rFonts w:ascii="Arial" w:hAnsi="Arial" w:cs="Arial"/>
                <w:sz w:val="20"/>
                <w:szCs w:val="20"/>
              </w:rPr>
            </w:pPr>
            <w:r w:rsidRPr="00187F01">
              <w:rPr>
                <w:rFonts w:ascii="Arial" w:hAnsi="Arial" w:cs="Arial"/>
                <w:sz w:val="20"/>
                <w:szCs w:val="20"/>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88EFF" w14:textId="7CE21952" w:rsidR="00BD7B66" w:rsidRPr="00187F01" w:rsidRDefault="00414918" w:rsidP="0089121F">
            <w:pPr>
              <w:spacing w:after="0"/>
              <w:jc w:val="both"/>
              <w:rPr>
                <w:rFonts w:ascii="Arial" w:hAnsi="Arial" w:cs="Arial"/>
                <w:sz w:val="20"/>
                <w:szCs w:val="20"/>
              </w:rPr>
            </w:pPr>
            <w:r w:rsidRPr="00187F01">
              <w:rPr>
                <w:rFonts w:ascii="Arial" w:hAnsi="Arial" w:cs="Arial"/>
                <w:sz w:val="20"/>
                <w:szCs w:val="20"/>
              </w:rPr>
              <w:t>N</w:t>
            </w:r>
            <w:r w:rsidR="00BD7B66" w:rsidRPr="00187F01">
              <w:rPr>
                <w:rFonts w:ascii="Arial" w:hAnsi="Arial" w:cs="Arial"/>
                <w:sz w:val="20"/>
                <w:szCs w:val="20"/>
              </w:rPr>
              <w:t xml:space="preserve">uo </w:t>
            </w:r>
            <w:r w:rsidR="0089121F" w:rsidRPr="00187F01">
              <w:rPr>
                <w:rFonts w:ascii="Arial" w:hAnsi="Arial" w:cs="Arial"/>
                <w:sz w:val="20"/>
                <w:szCs w:val="20"/>
              </w:rPr>
              <w:t>S</w:t>
            </w:r>
            <w:r w:rsidR="00BD7B66" w:rsidRPr="00187F01">
              <w:rPr>
                <w:rFonts w:ascii="Arial" w:hAnsi="Arial" w:cs="Arial"/>
                <w:sz w:val="20"/>
                <w:szCs w:val="20"/>
              </w:rPr>
              <w:t xml:space="preserve">utarties įsigaliojimo </w:t>
            </w:r>
            <w:r w:rsidR="0007474D" w:rsidRPr="00187F01">
              <w:rPr>
                <w:rFonts w:ascii="Arial" w:hAnsi="Arial" w:cs="Arial"/>
                <w:sz w:val="20"/>
                <w:szCs w:val="20"/>
              </w:rPr>
              <w:t xml:space="preserve">(sutartis įsigalioja Šalims ją pasirašius) </w:t>
            </w:r>
            <w:r w:rsidRPr="00187F01">
              <w:rPr>
                <w:rFonts w:ascii="Arial" w:hAnsi="Arial" w:cs="Arial"/>
                <w:sz w:val="20"/>
                <w:szCs w:val="20"/>
              </w:rPr>
              <w:t>iki 20</w:t>
            </w:r>
            <w:r w:rsidR="006C2009" w:rsidRPr="00187F01">
              <w:rPr>
                <w:rFonts w:ascii="Arial" w:hAnsi="Arial" w:cs="Arial"/>
                <w:sz w:val="20"/>
                <w:szCs w:val="20"/>
              </w:rPr>
              <w:t>2</w:t>
            </w:r>
            <w:r w:rsidR="0076225D" w:rsidRPr="00187F01">
              <w:rPr>
                <w:rFonts w:ascii="Arial" w:hAnsi="Arial" w:cs="Arial"/>
                <w:sz w:val="20"/>
                <w:szCs w:val="20"/>
              </w:rPr>
              <w:t>5</w:t>
            </w:r>
            <w:r w:rsidRPr="00187F01">
              <w:rPr>
                <w:rFonts w:ascii="Arial" w:hAnsi="Arial" w:cs="Arial"/>
                <w:sz w:val="20"/>
                <w:szCs w:val="20"/>
              </w:rPr>
              <w:t xml:space="preserve"> m. gruodžio 31 d. </w:t>
            </w:r>
            <w:r w:rsidR="00BD7B66" w:rsidRPr="00187F01">
              <w:rPr>
                <w:rFonts w:ascii="Arial" w:hAnsi="Arial" w:cs="Arial"/>
                <w:sz w:val="20"/>
                <w:szCs w:val="20"/>
              </w:rPr>
              <w:t>su galimybe pratęsti</w:t>
            </w:r>
            <w:r w:rsidRPr="00187F01">
              <w:rPr>
                <w:rFonts w:ascii="Arial" w:hAnsi="Arial" w:cs="Arial"/>
                <w:sz w:val="20"/>
                <w:szCs w:val="20"/>
              </w:rPr>
              <w:t xml:space="preserve"> 2 kartus </w:t>
            </w:r>
            <w:r w:rsidR="00E57374" w:rsidRPr="00187F01">
              <w:rPr>
                <w:rFonts w:ascii="Arial" w:hAnsi="Arial" w:cs="Arial"/>
                <w:sz w:val="20"/>
                <w:szCs w:val="20"/>
              </w:rPr>
              <w:t>po</w:t>
            </w:r>
            <w:r w:rsidR="00BD7B66" w:rsidRPr="00187F01">
              <w:rPr>
                <w:rFonts w:ascii="Arial" w:hAnsi="Arial" w:cs="Arial"/>
                <w:sz w:val="20"/>
                <w:szCs w:val="20"/>
              </w:rPr>
              <w:t xml:space="preserve"> </w:t>
            </w:r>
            <w:r w:rsidR="00370D71" w:rsidRPr="00187F01">
              <w:rPr>
                <w:rFonts w:ascii="Arial" w:hAnsi="Arial" w:cs="Arial"/>
                <w:sz w:val="20"/>
                <w:szCs w:val="20"/>
              </w:rPr>
              <w:t>1</w:t>
            </w:r>
            <w:r w:rsidR="00D7128F" w:rsidRPr="00187F01">
              <w:rPr>
                <w:rFonts w:ascii="Arial" w:hAnsi="Arial" w:cs="Arial"/>
                <w:sz w:val="20"/>
                <w:szCs w:val="20"/>
              </w:rPr>
              <w:t>2</w:t>
            </w:r>
            <w:r w:rsidR="00F811D9" w:rsidRPr="00187F01">
              <w:rPr>
                <w:rFonts w:ascii="Arial" w:hAnsi="Arial" w:cs="Arial"/>
                <w:sz w:val="20"/>
                <w:szCs w:val="20"/>
              </w:rPr>
              <w:t xml:space="preserve"> </w:t>
            </w:r>
            <w:r w:rsidR="00BD7B66" w:rsidRPr="00187F01">
              <w:rPr>
                <w:rFonts w:ascii="Arial" w:hAnsi="Arial" w:cs="Arial"/>
                <w:sz w:val="20"/>
                <w:szCs w:val="20"/>
              </w:rPr>
              <w:t>mėn.</w:t>
            </w:r>
          </w:p>
        </w:tc>
      </w:tr>
      <w:tr w:rsidR="00BD7B66" w:rsidRPr="00EE7951" w14:paraId="261D9197"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D8D3C" w14:textId="77777777" w:rsidR="00BD7B66" w:rsidRPr="00187F01" w:rsidRDefault="00BD7B66" w:rsidP="003F6607">
            <w:pPr>
              <w:pStyle w:val="Tekstas"/>
              <w:spacing w:after="0"/>
              <w:jc w:val="center"/>
              <w:rPr>
                <w:rFonts w:ascii="Arial" w:hAnsi="Arial" w:cs="Arial"/>
                <w:sz w:val="20"/>
                <w:szCs w:val="20"/>
              </w:rPr>
            </w:pPr>
            <w:r w:rsidRPr="00187F01">
              <w:rPr>
                <w:rFonts w:ascii="Arial" w:hAnsi="Arial" w:cs="Arial"/>
                <w:sz w:val="20"/>
                <w:szCs w:val="20"/>
              </w:rPr>
              <w:t>Paslaugų teikėjas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03427" w14:textId="77777777" w:rsidR="00BD7B66" w:rsidRPr="00187F01" w:rsidRDefault="00780A39" w:rsidP="0089121F">
            <w:pPr>
              <w:spacing w:after="0"/>
              <w:jc w:val="both"/>
              <w:rPr>
                <w:rFonts w:ascii="Arial" w:hAnsi="Arial" w:cs="Arial"/>
                <w:sz w:val="20"/>
                <w:szCs w:val="20"/>
              </w:rPr>
            </w:pPr>
            <w:r w:rsidRPr="00187F01">
              <w:rPr>
                <w:rFonts w:ascii="Arial" w:hAnsi="Arial" w:cs="Arial"/>
                <w:sz w:val="20"/>
                <w:szCs w:val="20"/>
              </w:rPr>
              <w:t xml:space="preserve">Paslaugų </w:t>
            </w:r>
            <w:r w:rsidR="00BD7B66" w:rsidRPr="00187F01">
              <w:rPr>
                <w:rFonts w:ascii="Arial" w:hAnsi="Arial" w:cs="Arial"/>
                <w:sz w:val="20"/>
                <w:szCs w:val="20"/>
              </w:rPr>
              <w:t>T</w:t>
            </w:r>
            <w:r w:rsidRPr="00187F01">
              <w:rPr>
                <w:rFonts w:ascii="Arial" w:hAnsi="Arial" w:cs="Arial"/>
                <w:sz w:val="20"/>
                <w:szCs w:val="20"/>
              </w:rPr>
              <w:t>ei</w:t>
            </w:r>
            <w:r w:rsidR="00BD7B66" w:rsidRPr="00187F01">
              <w:rPr>
                <w:rFonts w:ascii="Arial" w:hAnsi="Arial" w:cs="Arial"/>
                <w:sz w:val="20"/>
                <w:szCs w:val="20"/>
              </w:rPr>
              <w:t>kėjas</w:t>
            </w:r>
            <w:r w:rsidR="00BF7964" w:rsidRPr="00187F01">
              <w:rPr>
                <w:rFonts w:ascii="Arial" w:hAnsi="Arial" w:cs="Arial"/>
                <w:sz w:val="20"/>
                <w:szCs w:val="20"/>
              </w:rPr>
              <w:t>,</w:t>
            </w:r>
            <w:r w:rsidR="00BD7B66" w:rsidRPr="00187F01">
              <w:rPr>
                <w:rFonts w:ascii="Arial" w:hAnsi="Arial" w:cs="Arial"/>
                <w:sz w:val="20"/>
                <w:szCs w:val="20"/>
              </w:rPr>
              <w:t xml:space="preserve"> </w:t>
            </w:r>
            <w:r w:rsidR="00BF7964" w:rsidRPr="00187F01">
              <w:rPr>
                <w:rFonts w:ascii="Arial" w:hAnsi="Arial" w:cs="Arial"/>
                <w:sz w:val="20"/>
                <w:szCs w:val="20"/>
              </w:rPr>
              <w:t xml:space="preserve">su kuriuo sudaryta </w:t>
            </w:r>
            <w:r w:rsidR="0089121F" w:rsidRPr="00187F01">
              <w:rPr>
                <w:rFonts w:ascii="Arial" w:hAnsi="Arial" w:cs="Arial"/>
                <w:sz w:val="20"/>
                <w:szCs w:val="20"/>
              </w:rPr>
              <w:t>S</w:t>
            </w:r>
            <w:r w:rsidR="00BF7964" w:rsidRPr="00187F01">
              <w:rPr>
                <w:rFonts w:ascii="Arial" w:hAnsi="Arial" w:cs="Arial"/>
                <w:sz w:val="20"/>
                <w:szCs w:val="20"/>
              </w:rPr>
              <w:t xml:space="preserve">utartis </w:t>
            </w:r>
            <w:r w:rsidR="000F3C1A" w:rsidRPr="00187F01">
              <w:rPr>
                <w:rFonts w:ascii="Arial" w:hAnsi="Arial" w:cs="Arial"/>
                <w:sz w:val="20"/>
                <w:szCs w:val="20"/>
              </w:rPr>
              <w:t>miškininkystės paslaug</w:t>
            </w:r>
            <w:r w:rsidR="00BF7964" w:rsidRPr="00187F01">
              <w:rPr>
                <w:rFonts w:ascii="Arial" w:hAnsi="Arial" w:cs="Arial"/>
                <w:sz w:val="20"/>
                <w:szCs w:val="20"/>
              </w:rPr>
              <w:t>ų teikimui</w:t>
            </w:r>
          </w:p>
        </w:tc>
      </w:tr>
      <w:tr w:rsidR="00C5191F" w:rsidRPr="00EE7951" w14:paraId="17DA0555"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70407" w14:textId="77777777" w:rsidR="00C5191F" w:rsidRPr="00187F01" w:rsidRDefault="00C5191F" w:rsidP="003F6607">
            <w:pPr>
              <w:pStyle w:val="Tekstas"/>
              <w:spacing w:after="0"/>
              <w:jc w:val="center"/>
              <w:rPr>
                <w:rFonts w:ascii="Arial" w:hAnsi="Arial" w:cs="Arial"/>
                <w:sz w:val="20"/>
                <w:szCs w:val="20"/>
              </w:rPr>
            </w:pPr>
            <w:r w:rsidRPr="00187F01">
              <w:rPr>
                <w:rFonts w:ascii="Arial" w:hAnsi="Arial" w:cs="Arial"/>
                <w:color w:val="333333"/>
                <w:sz w:val="20"/>
                <w:szCs w:val="20"/>
                <w:shd w:val="clear" w:color="auto" w:fill="FFFFFF"/>
              </w:rPr>
              <w:t>Aplinkos apsaugos kriterijai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266E6" w14:textId="77777777" w:rsidR="00C5191F" w:rsidRPr="00187F01" w:rsidRDefault="00780A39" w:rsidP="00C5191F">
            <w:pPr>
              <w:spacing w:line="240" w:lineRule="auto"/>
              <w:contextualSpacing/>
              <w:jc w:val="both"/>
              <w:rPr>
                <w:rFonts w:ascii="Arial" w:eastAsia="Calibri" w:hAnsi="Arial" w:cs="Arial"/>
                <w:sz w:val="20"/>
                <w:szCs w:val="20"/>
              </w:rPr>
            </w:pPr>
            <w:bookmarkStart w:id="2" w:name="_Hlk95141183"/>
            <w:r w:rsidRPr="00187F01">
              <w:rPr>
                <w:rFonts w:ascii="Arial" w:eastAsia="Calibri" w:hAnsi="Arial" w:cs="Arial"/>
                <w:sz w:val="20"/>
                <w:szCs w:val="20"/>
              </w:rPr>
              <w:t xml:space="preserve">Paslaugų </w:t>
            </w:r>
            <w:r w:rsidR="00C5191F" w:rsidRPr="00187F01">
              <w:rPr>
                <w:rFonts w:ascii="Arial" w:eastAsia="Calibri" w:hAnsi="Arial" w:cs="Arial"/>
                <w:sz w:val="20"/>
                <w:szCs w:val="20"/>
              </w:rPr>
              <w:t>T</w:t>
            </w:r>
            <w:r w:rsidRPr="00187F01">
              <w:rPr>
                <w:rFonts w:ascii="Arial" w:eastAsia="Calibri" w:hAnsi="Arial" w:cs="Arial"/>
                <w:sz w:val="20"/>
                <w:szCs w:val="20"/>
              </w:rPr>
              <w:t>ei</w:t>
            </w:r>
            <w:r w:rsidR="00C5191F" w:rsidRPr="00187F01">
              <w:rPr>
                <w:rFonts w:ascii="Arial" w:eastAsia="Calibri" w:hAnsi="Arial" w:cs="Arial"/>
                <w:sz w:val="20"/>
                <w:szCs w:val="20"/>
              </w:rPr>
              <w:t>kėjas privalo:</w:t>
            </w:r>
          </w:p>
          <w:p w14:paraId="2B023DAD" w14:textId="77777777" w:rsidR="00C5191F" w:rsidRPr="00187F01" w:rsidRDefault="00C5191F" w:rsidP="00C5191F">
            <w:pPr>
              <w:spacing w:line="240" w:lineRule="auto"/>
              <w:contextualSpacing/>
              <w:jc w:val="both"/>
              <w:rPr>
                <w:rFonts w:ascii="Arial" w:eastAsia="Calibri" w:hAnsi="Arial" w:cs="Arial"/>
                <w:sz w:val="20"/>
                <w:szCs w:val="20"/>
              </w:rPr>
            </w:pPr>
            <w:r w:rsidRPr="00187F01">
              <w:rPr>
                <w:rFonts w:ascii="Arial" w:eastAsia="Calibri" w:hAnsi="Arial" w:cs="Arial"/>
                <w:sz w:val="20"/>
                <w:szCs w:val="20"/>
              </w:rPr>
              <w:t>1. Pakuočių atliekos (popierius, plastikas ir kt.) – rūšiuo</w:t>
            </w:r>
            <w:bookmarkEnd w:id="2"/>
            <w:r w:rsidRPr="00187F01">
              <w:rPr>
                <w:rFonts w:ascii="Arial" w:eastAsia="Calibri" w:hAnsi="Arial" w:cs="Arial"/>
                <w:sz w:val="20"/>
                <w:szCs w:val="20"/>
              </w:rPr>
              <w:t xml:space="preserve">ti. </w:t>
            </w:r>
          </w:p>
          <w:p w14:paraId="1004F190" w14:textId="77777777" w:rsidR="00C5191F" w:rsidRPr="00187F01" w:rsidRDefault="00C5191F" w:rsidP="00C5191F">
            <w:pPr>
              <w:spacing w:line="240" w:lineRule="auto"/>
              <w:contextualSpacing/>
              <w:jc w:val="both"/>
              <w:rPr>
                <w:rFonts w:ascii="Arial" w:eastAsia="Calibri" w:hAnsi="Arial" w:cs="Arial"/>
                <w:sz w:val="20"/>
                <w:szCs w:val="20"/>
              </w:rPr>
            </w:pPr>
            <w:r w:rsidRPr="00187F01">
              <w:rPr>
                <w:rFonts w:ascii="Arial" w:eastAsia="Calibri" w:hAnsi="Arial" w:cs="Arial"/>
                <w:sz w:val="20"/>
                <w:szCs w:val="20"/>
              </w:rPr>
              <w:t xml:space="preserve">2. </w:t>
            </w:r>
            <w:bookmarkStart w:id="3" w:name="_Hlk95141651"/>
            <w:r w:rsidRPr="00187F01">
              <w:rPr>
                <w:rFonts w:ascii="Arial" w:eastAsia="Calibri" w:hAnsi="Arial" w:cs="Arial"/>
                <w:sz w:val="20"/>
                <w:szCs w:val="20"/>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Start w:id="4" w:name="_Hlk95141917"/>
            <w:bookmarkEnd w:id="3"/>
          </w:p>
          <w:p w14:paraId="28B3E161" w14:textId="77777777" w:rsidR="00C5191F" w:rsidRPr="00187F01" w:rsidRDefault="00C5191F" w:rsidP="009D3E70">
            <w:pPr>
              <w:spacing w:line="240" w:lineRule="auto"/>
              <w:contextualSpacing/>
              <w:jc w:val="both"/>
              <w:rPr>
                <w:rFonts w:ascii="Arial" w:eastAsia="Calibri" w:hAnsi="Arial" w:cs="Arial"/>
                <w:sz w:val="20"/>
                <w:szCs w:val="20"/>
              </w:rPr>
            </w:pPr>
            <w:r w:rsidRPr="00187F01">
              <w:rPr>
                <w:rFonts w:ascii="Arial" w:eastAsia="Calibri" w:hAnsi="Arial" w:cs="Arial"/>
                <w:sz w:val="20"/>
                <w:szCs w:val="20"/>
              </w:rPr>
              <w:t xml:space="preserve"> 3. Pranešti užsakovui apie kiekvieną invazinį </w:t>
            </w:r>
            <w:r w:rsidR="0095702D" w:rsidRPr="00187F01">
              <w:rPr>
                <w:rFonts w:ascii="Arial" w:eastAsia="Calibri" w:hAnsi="Arial" w:cs="Arial"/>
                <w:sz w:val="20"/>
                <w:szCs w:val="20"/>
              </w:rPr>
              <w:t xml:space="preserve">ar saugomą </w:t>
            </w:r>
            <w:r w:rsidRPr="00187F01">
              <w:rPr>
                <w:rFonts w:ascii="Arial" w:eastAsia="Calibri" w:hAnsi="Arial" w:cs="Arial"/>
                <w:sz w:val="20"/>
                <w:szCs w:val="20"/>
              </w:rPr>
              <w:t>augalą ar gyvūną ir, suderinus su užsakovu, imtis atitinkamų veiksmų.</w:t>
            </w:r>
            <w:bookmarkEnd w:id="4"/>
          </w:p>
        </w:tc>
      </w:tr>
    </w:tbl>
    <w:p w14:paraId="220B3F1C" w14:textId="12DEF4CE" w:rsidR="00A1093B" w:rsidRDefault="00187F01" w:rsidP="00A1093B">
      <w:pPr>
        <w:ind w:firstLine="567"/>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 priedas</w:t>
      </w:r>
    </w:p>
    <w:tbl>
      <w:tblPr>
        <w:tblW w:w="13514" w:type="dxa"/>
        <w:tblLook w:val="04A0" w:firstRow="1" w:lastRow="0" w:firstColumn="1" w:lastColumn="0" w:noHBand="0" w:noVBand="1"/>
      </w:tblPr>
      <w:tblGrid>
        <w:gridCol w:w="487"/>
        <w:gridCol w:w="3754"/>
        <w:gridCol w:w="708"/>
        <w:gridCol w:w="850"/>
        <w:gridCol w:w="851"/>
        <w:gridCol w:w="567"/>
        <w:gridCol w:w="567"/>
        <w:gridCol w:w="567"/>
        <w:gridCol w:w="708"/>
        <w:gridCol w:w="567"/>
        <w:gridCol w:w="567"/>
        <w:gridCol w:w="567"/>
        <w:gridCol w:w="645"/>
        <w:gridCol w:w="634"/>
        <w:gridCol w:w="709"/>
        <w:gridCol w:w="709"/>
        <w:gridCol w:w="57"/>
      </w:tblGrid>
      <w:tr w:rsidR="00187F01" w:rsidRPr="00187F01" w14:paraId="7947BAFF" w14:textId="77777777" w:rsidTr="00187F01">
        <w:trPr>
          <w:trHeight w:val="300"/>
        </w:trPr>
        <w:tc>
          <w:tcPr>
            <w:tcW w:w="487" w:type="dxa"/>
            <w:tcBorders>
              <w:top w:val="single" w:sz="8" w:space="0" w:color="000000"/>
              <w:left w:val="single" w:sz="8" w:space="0" w:color="000000"/>
              <w:bottom w:val="nil"/>
              <w:right w:val="nil"/>
            </w:tcBorders>
            <w:shd w:val="clear" w:color="auto" w:fill="auto"/>
            <w:vAlign w:val="center"/>
            <w:hideMark/>
          </w:tcPr>
          <w:p w14:paraId="61A6BADB"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 xml:space="preserve">Eil. </w:t>
            </w:r>
          </w:p>
        </w:tc>
        <w:tc>
          <w:tcPr>
            <w:tcW w:w="375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5B4DCE"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Paslaugų grupės ir paslaugų pavadinimai</w:t>
            </w:r>
          </w:p>
        </w:tc>
        <w:tc>
          <w:tcPr>
            <w:tcW w:w="708" w:type="dxa"/>
            <w:tcBorders>
              <w:top w:val="single" w:sz="8" w:space="0" w:color="000000"/>
              <w:left w:val="nil"/>
              <w:bottom w:val="nil"/>
              <w:right w:val="nil"/>
            </w:tcBorders>
            <w:shd w:val="clear" w:color="auto" w:fill="auto"/>
            <w:textDirection w:val="btLr"/>
            <w:vAlign w:val="center"/>
            <w:hideMark/>
          </w:tcPr>
          <w:p w14:paraId="4DC4C767" w14:textId="77777777" w:rsidR="00187F01" w:rsidRPr="00187F01" w:rsidRDefault="00187F01" w:rsidP="00187F01">
            <w:pPr>
              <w:spacing w:after="0" w:line="240" w:lineRule="auto"/>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 </w:t>
            </w:r>
          </w:p>
        </w:tc>
        <w:tc>
          <w:tcPr>
            <w:tcW w:w="8565" w:type="dxa"/>
            <w:gridSpan w:val="14"/>
            <w:tcBorders>
              <w:top w:val="single" w:sz="8" w:space="0" w:color="auto"/>
              <w:left w:val="single" w:sz="8" w:space="0" w:color="auto"/>
              <w:bottom w:val="single" w:sz="8" w:space="0" w:color="auto"/>
              <w:right w:val="single" w:sz="8" w:space="0" w:color="000000"/>
            </w:tcBorders>
            <w:shd w:val="clear" w:color="auto" w:fill="auto"/>
            <w:vAlign w:val="center"/>
            <w:hideMark/>
          </w:tcPr>
          <w:p w14:paraId="1122A605"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Preliminarios paslaugų apimtys</w:t>
            </w:r>
          </w:p>
        </w:tc>
      </w:tr>
      <w:tr w:rsidR="00187F01" w:rsidRPr="00187F01" w14:paraId="25509B90" w14:textId="77777777" w:rsidTr="00187F01">
        <w:trPr>
          <w:gridAfter w:val="1"/>
          <w:wAfter w:w="57" w:type="dxa"/>
          <w:trHeight w:val="1062"/>
        </w:trPr>
        <w:tc>
          <w:tcPr>
            <w:tcW w:w="487" w:type="dxa"/>
            <w:tcBorders>
              <w:top w:val="single" w:sz="8" w:space="0" w:color="auto"/>
              <w:left w:val="single" w:sz="8" w:space="0" w:color="auto"/>
              <w:bottom w:val="nil"/>
              <w:right w:val="single" w:sz="8" w:space="0" w:color="auto"/>
            </w:tcBorders>
            <w:shd w:val="clear" w:color="auto" w:fill="auto"/>
            <w:vAlign w:val="center"/>
            <w:hideMark/>
          </w:tcPr>
          <w:p w14:paraId="4FDDB6C8"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1</w:t>
            </w:r>
          </w:p>
        </w:tc>
        <w:tc>
          <w:tcPr>
            <w:tcW w:w="3754" w:type="dxa"/>
            <w:tcBorders>
              <w:top w:val="nil"/>
              <w:left w:val="nil"/>
              <w:bottom w:val="nil"/>
              <w:right w:val="single" w:sz="8" w:space="0" w:color="000000"/>
            </w:tcBorders>
            <w:shd w:val="clear" w:color="auto" w:fill="auto"/>
            <w:vAlign w:val="center"/>
            <w:hideMark/>
          </w:tcPr>
          <w:p w14:paraId="07B9F119" w14:textId="77777777" w:rsidR="00187F01" w:rsidRPr="00187F01" w:rsidRDefault="00187F01" w:rsidP="00187F01">
            <w:pPr>
              <w:spacing w:after="0" w:line="240" w:lineRule="auto"/>
              <w:rPr>
                <w:rFonts w:ascii="Arial" w:eastAsia="Times New Roman" w:hAnsi="Arial" w:cs="Arial"/>
                <w:b/>
                <w:bCs/>
                <w:color w:val="000000"/>
                <w:sz w:val="18"/>
                <w:szCs w:val="18"/>
                <w:lang w:eastAsia="lt-LT"/>
              </w:rPr>
            </w:pPr>
            <w:proofErr w:type="spellStart"/>
            <w:r w:rsidRPr="00187F01">
              <w:rPr>
                <w:rFonts w:ascii="Arial" w:eastAsia="Times New Roman" w:hAnsi="Arial" w:cs="Arial"/>
                <w:b/>
                <w:bCs/>
                <w:color w:val="000000"/>
                <w:sz w:val="18"/>
                <w:szCs w:val="18"/>
                <w:lang w:eastAsia="lt-LT"/>
              </w:rPr>
              <w:t>Želdaviečių</w:t>
            </w:r>
            <w:proofErr w:type="spellEnd"/>
            <w:r w:rsidRPr="00187F01">
              <w:rPr>
                <w:rFonts w:ascii="Arial" w:eastAsia="Times New Roman" w:hAnsi="Arial" w:cs="Arial"/>
                <w:b/>
                <w:bCs/>
                <w:color w:val="000000"/>
                <w:sz w:val="18"/>
                <w:szCs w:val="18"/>
                <w:lang w:eastAsia="lt-LT"/>
              </w:rPr>
              <w:t xml:space="preserve"> paruošimas miškų sodinimui, želdinių ir </w:t>
            </w:r>
            <w:proofErr w:type="spellStart"/>
            <w:r w:rsidRPr="00187F01">
              <w:rPr>
                <w:rFonts w:ascii="Arial" w:eastAsia="Times New Roman" w:hAnsi="Arial" w:cs="Arial"/>
                <w:b/>
                <w:bCs/>
                <w:color w:val="000000"/>
                <w:sz w:val="18"/>
                <w:szCs w:val="18"/>
                <w:lang w:eastAsia="lt-LT"/>
              </w:rPr>
              <w:t>žėlinių</w:t>
            </w:r>
            <w:proofErr w:type="spellEnd"/>
            <w:r w:rsidRPr="00187F01">
              <w:rPr>
                <w:rFonts w:ascii="Arial" w:eastAsia="Times New Roman" w:hAnsi="Arial" w:cs="Arial"/>
                <w:b/>
                <w:bCs/>
                <w:color w:val="000000"/>
                <w:sz w:val="18"/>
                <w:szCs w:val="18"/>
                <w:lang w:eastAsia="lt-LT"/>
              </w:rPr>
              <w:t xml:space="preserve"> priežiūra, jaunuolynų ugdymas, griovių šlaitų ir pagriovių, pakelių, </w:t>
            </w:r>
            <w:proofErr w:type="spellStart"/>
            <w:r w:rsidRPr="00187F01">
              <w:rPr>
                <w:rFonts w:ascii="Arial" w:eastAsia="Times New Roman" w:hAnsi="Arial" w:cs="Arial"/>
                <w:b/>
                <w:bCs/>
                <w:color w:val="000000"/>
                <w:sz w:val="18"/>
                <w:szCs w:val="18"/>
                <w:lang w:eastAsia="lt-LT"/>
              </w:rPr>
              <w:t>kvartalinių</w:t>
            </w:r>
            <w:proofErr w:type="spellEnd"/>
            <w:r w:rsidRPr="00187F01">
              <w:rPr>
                <w:rFonts w:ascii="Arial" w:eastAsia="Times New Roman" w:hAnsi="Arial" w:cs="Arial"/>
                <w:b/>
                <w:bCs/>
                <w:color w:val="000000"/>
                <w:sz w:val="18"/>
                <w:szCs w:val="18"/>
                <w:lang w:eastAsia="lt-LT"/>
              </w:rPr>
              <w:t xml:space="preserve"> ir ribinių linijų priežiūra</w:t>
            </w:r>
          </w:p>
        </w:tc>
        <w:tc>
          <w:tcPr>
            <w:tcW w:w="708" w:type="dxa"/>
            <w:tcBorders>
              <w:top w:val="single" w:sz="8" w:space="0" w:color="000000"/>
              <w:left w:val="nil"/>
              <w:bottom w:val="nil"/>
              <w:right w:val="nil"/>
            </w:tcBorders>
            <w:shd w:val="clear" w:color="auto" w:fill="auto"/>
            <w:textDirection w:val="btLr"/>
            <w:vAlign w:val="center"/>
            <w:hideMark/>
          </w:tcPr>
          <w:p w14:paraId="036308C7"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Mato vnt.</w:t>
            </w:r>
          </w:p>
        </w:tc>
        <w:tc>
          <w:tcPr>
            <w:tcW w:w="850" w:type="dxa"/>
            <w:tcBorders>
              <w:top w:val="nil"/>
              <w:left w:val="single" w:sz="8" w:space="0" w:color="auto"/>
              <w:bottom w:val="single" w:sz="8" w:space="0" w:color="auto"/>
              <w:right w:val="nil"/>
            </w:tcBorders>
            <w:shd w:val="clear" w:color="auto" w:fill="auto"/>
            <w:textDirection w:val="btLr"/>
            <w:vAlign w:val="center"/>
            <w:hideMark/>
          </w:tcPr>
          <w:p w14:paraId="095472B8"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Mikierių  girininkija</w:t>
            </w:r>
          </w:p>
        </w:tc>
        <w:tc>
          <w:tcPr>
            <w:tcW w:w="851" w:type="dxa"/>
            <w:tcBorders>
              <w:top w:val="nil"/>
              <w:left w:val="single" w:sz="4" w:space="0" w:color="auto"/>
              <w:bottom w:val="single" w:sz="8" w:space="0" w:color="auto"/>
              <w:right w:val="single" w:sz="4" w:space="0" w:color="auto"/>
            </w:tcBorders>
            <w:shd w:val="clear" w:color="auto" w:fill="auto"/>
            <w:textDirection w:val="btLr"/>
            <w:vAlign w:val="center"/>
            <w:hideMark/>
          </w:tcPr>
          <w:p w14:paraId="07C1A7B5"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Troškūnų girininkija 1</w:t>
            </w:r>
          </w:p>
        </w:tc>
        <w:tc>
          <w:tcPr>
            <w:tcW w:w="567" w:type="dxa"/>
            <w:tcBorders>
              <w:top w:val="nil"/>
              <w:left w:val="nil"/>
              <w:bottom w:val="single" w:sz="8" w:space="0" w:color="auto"/>
              <w:right w:val="single" w:sz="4" w:space="0" w:color="auto"/>
            </w:tcBorders>
            <w:shd w:val="clear" w:color="auto" w:fill="auto"/>
            <w:textDirection w:val="btLr"/>
            <w:vAlign w:val="center"/>
            <w:hideMark/>
          </w:tcPr>
          <w:p w14:paraId="2B4B7A56"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 xml:space="preserve">Mickūnų  girininkija  1 </w:t>
            </w:r>
          </w:p>
        </w:tc>
        <w:tc>
          <w:tcPr>
            <w:tcW w:w="567" w:type="dxa"/>
            <w:tcBorders>
              <w:top w:val="nil"/>
              <w:left w:val="nil"/>
              <w:bottom w:val="single" w:sz="8" w:space="0" w:color="auto"/>
              <w:right w:val="single" w:sz="4" w:space="0" w:color="auto"/>
            </w:tcBorders>
            <w:shd w:val="clear" w:color="auto" w:fill="auto"/>
            <w:textDirection w:val="btLr"/>
            <w:vAlign w:val="center"/>
            <w:hideMark/>
          </w:tcPr>
          <w:p w14:paraId="09A0F5D6"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Mickūnų  girininkija 2</w:t>
            </w:r>
          </w:p>
        </w:tc>
        <w:tc>
          <w:tcPr>
            <w:tcW w:w="567" w:type="dxa"/>
            <w:tcBorders>
              <w:top w:val="nil"/>
              <w:left w:val="nil"/>
              <w:bottom w:val="single" w:sz="8" w:space="0" w:color="auto"/>
              <w:right w:val="single" w:sz="4" w:space="0" w:color="auto"/>
            </w:tcBorders>
            <w:shd w:val="clear" w:color="auto" w:fill="auto"/>
            <w:textDirection w:val="btLr"/>
            <w:vAlign w:val="center"/>
            <w:hideMark/>
          </w:tcPr>
          <w:p w14:paraId="7F03B5E1"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Mickūnų  girininkija 3</w:t>
            </w:r>
          </w:p>
        </w:tc>
        <w:tc>
          <w:tcPr>
            <w:tcW w:w="708" w:type="dxa"/>
            <w:tcBorders>
              <w:top w:val="nil"/>
              <w:left w:val="nil"/>
              <w:bottom w:val="single" w:sz="8" w:space="0" w:color="auto"/>
              <w:right w:val="single" w:sz="4" w:space="0" w:color="auto"/>
            </w:tcBorders>
            <w:shd w:val="clear" w:color="auto" w:fill="auto"/>
            <w:textDirection w:val="btLr"/>
            <w:vAlign w:val="center"/>
            <w:hideMark/>
          </w:tcPr>
          <w:p w14:paraId="4C658035"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Mickūnų  girininkija 4</w:t>
            </w:r>
          </w:p>
        </w:tc>
        <w:tc>
          <w:tcPr>
            <w:tcW w:w="567" w:type="dxa"/>
            <w:tcBorders>
              <w:top w:val="nil"/>
              <w:left w:val="nil"/>
              <w:bottom w:val="single" w:sz="8" w:space="0" w:color="auto"/>
              <w:right w:val="single" w:sz="4" w:space="0" w:color="auto"/>
            </w:tcBorders>
            <w:shd w:val="clear" w:color="auto" w:fill="auto"/>
            <w:textDirection w:val="btLr"/>
            <w:vAlign w:val="center"/>
            <w:hideMark/>
          </w:tcPr>
          <w:p w14:paraId="6CF45AAD"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 xml:space="preserve">Vyžuonų girininkija 1 </w:t>
            </w:r>
          </w:p>
        </w:tc>
        <w:tc>
          <w:tcPr>
            <w:tcW w:w="567" w:type="dxa"/>
            <w:tcBorders>
              <w:top w:val="nil"/>
              <w:left w:val="nil"/>
              <w:bottom w:val="single" w:sz="8" w:space="0" w:color="auto"/>
              <w:right w:val="single" w:sz="4" w:space="0" w:color="auto"/>
            </w:tcBorders>
            <w:shd w:val="clear" w:color="auto" w:fill="auto"/>
            <w:textDirection w:val="btLr"/>
            <w:vAlign w:val="center"/>
            <w:hideMark/>
          </w:tcPr>
          <w:p w14:paraId="75478E7D"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Vyžuonų girininkija 2</w:t>
            </w:r>
          </w:p>
        </w:tc>
        <w:tc>
          <w:tcPr>
            <w:tcW w:w="567" w:type="dxa"/>
            <w:tcBorders>
              <w:top w:val="nil"/>
              <w:left w:val="nil"/>
              <w:bottom w:val="single" w:sz="8" w:space="0" w:color="auto"/>
              <w:right w:val="single" w:sz="4" w:space="0" w:color="auto"/>
            </w:tcBorders>
            <w:shd w:val="clear" w:color="auto" w:fill="auto"/>
            <w:textDirection w:val="btLr"/>
            <w:vAlign w:val="center"/>
            <w:hideMark/>
          </w:tcPr>
          <w:p w14:paraId="55324420"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Kuktiškių girininkija 1</w:t>
            </w:r>
          </w:p>
        </w:tc>
        <w:tc>
          <w:tcPr>
            <w:tcW w:w="645" w:type="dxa"/>
            <w:tcBorders>
              <w:top w:val="nil"/>
              <w:left w:val="nil"/>
              <w:bottom w:val="single" w:sz="8" w:space="0" w:color="auto"/>
              <w:right w:val="single" w:sz="4" w:space="0" w:color="auto"/>
            </w:tcBorders>
            <w:shd w:val="clear" w:color="auto" w:fill="auto"/>
            <w:textDirection w:val="btLr"/>
            <w:vAlign w:val="center"/>
            <w:hideMark/>
          </w:tcPr>
          <w:p w14:paraId="046C5D11"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Kuktiškių girininkija 2</w:t>
            </w:r>
          </w:p>
        </w:tc>
        <w:tc>
          <w:tcPr>
            <w:tcW w:w="634" w:type="dxa"/>
            <w:tcBorders>
              <w:top w:val="nil"/>
              <w:left w:val="nil"/>
              <w:bottom w:val="single" w:sz="8" w:space="0" w:color="auto"/>
              <w:right w:val="single" w:sz="4" w:space="0" w:color="auto"/>
            </w:tcBorders>
            <w:shd w:val="clear" w:color="auto" w:fill="auto"/>
            <w:textDirection w:val="btLr"/>
            <w:vAlign w:val="center"/>
            <w:hideMark/>
          </w:tcPr>
          <w:p w14:paraId="4C3AF5B2"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 xml:space="preserve"> Kavarsko girininkija 1</w:t>
            </w:r>
          </w:p>
        </w:tc>
        <w:tc>
          <w:tcPr>
            <w:tcW w:w="709" w:type="dxa"/>
            <w:tcBorders>
              <w:top w:val="nil"/>
              <w:left w:val="nil"/>
              <w:bottom w:val="single" w:sz="8" w:space="0" w:color="auto"/>
              <w:right w:val="single" w:sz="4" w:space="0" w:color="auto"/>
            </w:tcBorders>
            <w:shd w:val="clear" w:color="auto" w:fill="auto"/>
            <w:textDirection w:val="btLr"/>
            <w:vAlign w:val="center"/>
            <w:hideMark/>
          </w:tcPr>
          <w:p w14:paraId="0CF08110"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 xml:space="preserve"> Kavarsko girininkija 2</w:t>
            </w:r>
          </w:p>
        </w:tc>
        <w:tc>
          <w:tcPr>
            <w:tcW w:w="709" w:type="dxa"/>
            <w:tcBorders>
              <w:top w:val="nil"/>
              <w:left w:val="nil"/>
              <w:bottom w:val="single" w:sz="8" w:space="0" w:color="auto"/>
              <w:right w:val="single" w:sz="8" w:space="0" w:color="auto"/>
            </w:tcBorders>
            <w:shd w:val="clear" w:color="auto" w:fill="auto"/>
            <w:textDirection w:val="btLr"/>
            <w:vAlign w:val="center"/>
            <w:hideMark/>
          </w:tcPr>
          <w:p w14:paraId="0193FCA9"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Dubingių girininkija 1</w:t>
            </w:r>
          </w:p>
        </w:tc>
      </w:tr>
      <w:tr w:rsidR="00187F01" w:rsidRPr="00187F01" w14:paraId="4F569E85" w14:textId="77777777" w:rsidTr="00187F01">
        <w:trPr>
          <w:gridAfter w:val="1"/>
          <w:wAfter w:w="57" w:type="dxa"/>
          <w:trHeight w:val="504"/>
        </w:trPr>
        <w:tc>
          <w:tcPr>
            <w:tcW w:w="4949" w:type="dxa"/>
            <w:gridSpan w:val="3"/>
            <w:tcBorders>
              <w:top w:val="single" w:sz="8" w:space="0" w:color="auto"/>
              <w:left w:val="single" w:sz="8" w:space="0" w:color="auto"/>
              <w:bottom w:val="single" w:sz="8" w:space="0" w:color="auto"/>
              <w:right w:val="nil"/>
            </w:tcBorders>
            <w:shd w:val="clear" w:color="auto" w:fill="auto"/>
            <w:vAlign w:val="center"/>
            <w:hideMark/>
          </w:tcPr>
          <w:p w14:paraId="206CB7AF"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Pirkimo objekto dalies numeris</w:t>
            </w:r>
          </w:p>
        </w:tc>
        <w:tc>
          <w:tcPr>
            <w:tcW w:w="850" w:type="dxa"/>
            <w:tcBorders>
              <w:top w:val="nil"/>
              <w:left w:val="single" w:sz="8" w:space="0" w:color="auto"/>
              <w:bottom w:val="single" w:sz="8" w:space="0" w:color="auto"/>
              <w:right w:val="nil"/>
            </w:tcBorders>
            <w:shd w:val="clear" w:color="auto" w:fill="auto"/>
            <w:vAlign w:val="center"/>
            <w:hideMark/>
          </w:tcPr>
          <w:p w14:paraId="05CF87C9"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1</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0598E5A1"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2</w:t>
            </w:r>
          </w:p>
        </w:tc>
        <w:tc>
          <w:tcPr>
            <w:tcW w:w="567" w:type="dxa"/>
            <w:tcBorders>
              <w:top w:val="nil"/>
              <w:left w:val="nil"/>
              <w:bottom w:val="single" w:sz="8" w:space="0" w:color="auto"/>
              <w:right w:val="nil"/>
            </w:tcBorders>
            <w:shd w:val="clear" w:color="auto" w:fill="auto"/>
            <w:vAlign w:val="center"/>
            <w:hideMark/>
          </w:tcPr>
          <w:p w14:paraId="55AE04C7"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3</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0FFA19BB"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4</w:t>
            </w:r>
          </w:p>
        </w:tc>
        <w:tc>
          <w:tcPr>
            <w:tcW w:w="567" w:type="dxa"/>
            <w:tcBorders>
              <w:top w:val="nil"/>
              <w:left w:val="nil"/>
              <w:bottom w:val="single" w:sz="8" w:space="0" w:color="auto"/>
              <w:right w:val="nil"/>
            </w:tcBorders>
            <w:shd w:val="clear" w:color="auto" w:fill="auto"/>
            <w:vAlign w:val="center"/>
            <w:hideMark/>
          </w:tcPr>
          <w:p w14:paraId="08B9C50C"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5</w:t>
            </w:r>
          </w:p>
        </w:tc>
        <w:tc>
          <w:tcPr>
            <w:tcW w:w="708" w:type="dxa"/>
            <w:tcBorders>
              <w:top w:val="nil"/>
              <w:left w:val="single" w:sz="8" w:space="0" w:color="auto"/>
              <w:bottom w:val="single" w:sz="8" w:space="0" w:color="auto"/>
              <w:right w:val="single" w:sz="8" w:space="0" w:color="auto"/>
            </w:tcBorders>
            <w:shd w:val="clear" w:color="auto" w:fill="auto"/>
            <w:vAlign w:val="center"/>
            <w:hideMark/>
          </w:tcPr>
          <w:p w14:paraId="59C913FB"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6</w:t>
            </w:r>
          </w:p>
        </w:tc>
        <w:tc>
          <w:tcPr>
            <w:tcW w:w="567" w:type="dxa"/>
            <w:tcBorders>
              <w:top w:val="nil"/>
              <w:left w:val="nil"/>
              <w:bottom w:val="single" w:sz="8" w:space="0" w:color="auto"/>
              <w:right w:val="nil"/>
            </w:tcBorders>
            <w:shd w:val="clear" w:color="auto" w:fill="auto"/>
            <w:vAlign w:val="center"/>
            <w:hideMark/>
          </w:tcPr>
          <w:p w14:paraId="12106DFC"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7</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1B58224F"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8</w:t>
            </w:r>
          </w:p>
        </w:tc>
        <w:tc>
          <w:tcPr>
            <w:tcW w:w="567" w:type="dxa"/>
            <w:tcBorders>
              <w:top w:val="nil"/>
              <w:left w:val="nil"/>
              <w:bottom w:val="single" w:sz="8" w:space="0" w:color="auto"/>
              <w:right w:val="nil"/>
            </w:tcBorders>
            <w:shd w:val="clear" w:color="auto" w:fill="auto"/>
            <w:vAlign w:val="center"/>
            <w:hideMark/>
          </w:tcPr>
          <w:p w14:paraId="1F28E84C"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9</w:t>
            </w:r>
          </w:p>
        </w:tc>
        <w:tc>
          <w:tcPr>
            <w:tcW w:w="645" w:type="dxa"/>
            <w:tcBorders>
              <w:top w:val="nil"/>
              <w:left w:val="single" w:sz="8" w:space="0" w:color="auto"/>
              <w:bottom w:val="single" w:sz="8" w:space="0" w:color="auto"/>
              <w:right w:val="single" w:sz="8" w:space="0" w:color="auto"/>
            </w:tcBorders>
            <w:shd w:val="clear" w:color="auto" w:fill="auto"/>
            <w:vAlign w:val="center"/>
            <w:hideMark/>
          </w:tcPr>
          <w:p w14:paraId="7F647CE7"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10</w:t>
            </w:r>
          </w:p>
        </w:tc>
        <w:tc>
          <w:tcPr>
            <w:tcW w:w="634" w:type="dxa"/>
            <w:tcBorders>
              <w:top w:val="nil"/>
              <w:left w:val="nil"/>
              <w:bottom w:val="single" w:sz="8" w:space="0" w:color="auto"/>
              <w:right w:val="nil"/>
            </w:tcBorders>
            <w:shd w:val="clear" w:color="auto" w:fill="auto"/>
            <w:vAlign w:val="center"/>
            <w:hideMark/>
          </w:tcPr>
          <w:p w14:paraId="4D18AD31"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11</w:t>
            </w:r>
          </w:p>
        </w:tc>
        <w:tc>
          <w:tcPr>
            <w:tcW w:w="709" w:type="dxa"/>
            <w:tcBorders>
              <w:top w:val="nil"/>
              <w:left w:val="single" w:sz="8" w:space="0" w:color="auto"/>
              <w:bottom w:val="single" w:sz="8" w:space="0" w:color="auto"/>
              <w:right w:val="single" w:sz="8" w:space="0" w:color="auto"/>
            </w:tcBorders>
            <w:shd w:val="clear" w:color="auto" w:fill="auto"/>
            <w:vAlign w:val="center"/>
            <w:hideMark/>
          </w:tcPr>
          <w:p w14:paraId="46B913A2"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12</w:t>
            </w:r>
          </w:p>
        </w:tc>
        <w:tc>
          <w:tcPr>
            <w:tcW w:w="709" w:type="dxa"/>
            <w:tcBorders>
              <w:top w:val="nil"/>
              <w:left w:val="nil"/>
              <w:bottom w:val="single" w:sz="8" w:space="0" w:color="auto"/>
              <w:right w:val="single" w:sz="8" w:space="0" w:color="auto"/>
            </w:tcBorders>
            <w:shd w:val="clear" w:color="auto" w:fill="auto"/>
            <w:vAlign w:val="center"/>
            <w:hideMark/>
          </w:tcPr>
          <w:p w14:paraId="4532F7BB"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13</w:t>
            </w:r>
          </w:p>
        </w:tc>
      </w:tr>
      <w:tr w:rsidR="00187F01" w:rsidRPr="00187F01" w14:paraId="2699F193" w14:textId="77777777" w:rsidTr="00187F01">
        <w:trPr>
          <w:gridAfter w:val="1"/>
          <w:wAfter w:w="57" w:type="dxa"/>
          <w:trHeight w:val="840"/>
        </w:trPr>
        <w:tc>
          <w:tcPr>
            <w:tcW w:w="487" w:type="dxa"/>
            <w:tcBorders>
              <w:top w:val="nil"/>
              <w:left w:val="single" w:sz="8" w:space="0" w:color="auto"/>
              <w:bottom w:val="single" w:sz="8" w:space="0" w:color="000000"/>
              <w:right w:val="single" w:sz="8" w:space="0" w:color="000000"/>
            </w:tcBorders>
            <w:shd w:val="clear" w:color="auto" w:fill="auto"/>
            <w:vAlign w:val="center"/>
            <w:hideMark/>
          </w:tcPr>
          <w:p w14:paraId="490C2923"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1.</w:t>
            </w:r>
          </w:p>
        </w:tc>
        <w:tc>
          <w:tcPr>
            <w:tcW w:w="3754" w:type="dxa"/>
            <w:tcBorders>
              <w:top w:val="nil"/>
              <w:left w:val="nil"/>
              <w:bottom w:val="single" w:sz="8" w:space="0" w:color="auto"/>
              <w:right w:val="single" w:sz="8" w:space="0" w:color="auto"/>
            </w:tcBorders>
            <w:shd w:val="clear" w:color="auto" w:fill="auto"/>
            <w:vAlign w:val="center"/>
            <w:hideMark/>
          </w:tcPr>
          <w:p w14:paraId="7292EEDD" w14:textId="77777777" w:rsidR="00187F01" w:rsidRPr="00187F01" w:rsidRDefault="00187F01" w:rsidP="00187F01">
            <w:pPr>
              <w:spacing w:after="0" w:line="240" w:lineRule="auto"/>
              <w:rPr>
                <w:rFonts w:ascii="Arial" w:eastAsia="Times New Roman" w:hAnsi="Arial" w:cs="Arial"/>
                <w:color w:val="000000"/>
                <w:sz w:val="16"/>
                <w:szCs w:val="16"/>
                <w:lang w:eastAsia="lt-LT"/>
              </w:rPr>
            </w:pPr>
            <w:proofErr w:type="spellStart"/>
            <w:r w:rsidRPr="00187F01">
              <w:rPr>
                <w:rFonts w:ascii="Arial" w:eastAsia="Times New Roman" w:hAnsi="Arial" w:cs="Arial"/>
                <w:color w:val="000000"/>
                <w:sz w:val="16"/>
                <w:szCs w:val="16"/>
                <w:lang w:eastAsia="lt-LT"/>
              </w:rPr>
              <w:t>Želdavietės</w:t>
            </w:r>
            <w:proofErr w:type="spellEnd"/>
            <w:r w:rsidRPr="00187F01">
              <w:rPr>
                <w:rFonts w:ascii="Arial" w:eastAsia="Times New Roman" w:hAnsi="Arial" w:cs="Arial"/>
                <w:color w:val="000000"/>
                <w:sz w:val="16"/>
                <w:szCs w:val="16"/>
                <w:lang w:eastAsia="lt-LT"/>
              </w:rPr>
              <w:t xml:space="preserve"> paruošimas miško sodmenų sodinimui šalinant nepageidaujamus medžius, krūmus, žolinę augmeniją</w:t>
            </w:r>
          </w:p>
        </w:tc>
        <w:tc>
          <w:tcPr>
            <w:tcW w:w="708" w:type="dxa"/>
            <w:tcBorders>
              <w:top w:val="nil"/>
              <w:left w:val="nil"/>
              <w:bottom w:val="single" w:sz="8" w:space="0" w:color="000000"/>
              <w:right w:val="nil"/>
            </w:tcBorders>
            <w:shd w:val="clear" w:color="auto" w:fill="auto"/>
            <w:vAlign w:val="center"/>
            <w:hideMark/>
          </w:tcPr>
          <w:p w14:paraId="09E29B9C"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ha</w:t>
            </w:r>
          </w:p>
        </w:tc>
        <w:tc>
          <w:tcPr>
            <w:tcW w:w="850" w:type="dxa"/>
            <w:tcBorders>
              <w:top w:val="nil"/>
              <w:left w:val="single" w:sz="8" w:space="0" w:color="auto"/>
              <w:bottom w:val="single" w:sz="4" w:space="0" w:color="auto"/>
              <w:right w:val="single" w:sz="4" w:space="0" w:color="auto"/>
            </w:tcBorders>
            <w:shd w:val="clear" w:color="auto" w:fill="auto"/>
            <w:vAlign w:val="center"/>
            <w:hideMark/>
          </w:tcPr>
          <w:p w14:paraId="557864F2"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textDirection w:val="tbRl"/>
            <w:vAlign w:val="center"/>
            <w:hideMark/>
          </w:tcPr>
          <w:p w14:paraId="06C57760"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 </w:t>
            </w:r>
          </w:p>
        </w:tc>
        <w:tc>
          <w:tcPr>
            <w:tcW w:w="567" w:type="dxa"/>
            <w:tcBorders>
              <w:top w:val="nil"/>
              <w:left w:val="nil"/>
              <w:bottom w:val="single" w:sz="4" w:space="0" w:color="auto"/>
              <w:right w:val="single" w:sz="4" w:space="0" w:color="auto"/>
            </w:tcBorders>
            <w:shd w:val="clear" w:color="auto" w:fill="auto"/>
            <w:textDirection w:val="tbRl"/>
            <w:vAlign w:val="center"/>
          </w:tcPr>
          <w:p w14:paraId="60816116" w14:textId="6966A249"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5E766035" w14:textId="07BFEFFE"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7E55BB93" w14:textId="0AFF85E2"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708" w:type="dxa"/>
            <w:tcBorders>
              <w:top w:val="nil"/>
              <w:left w:val="nil"/>
              <w:bottom w:val="single" w:sz="4" w:space="0" w:color="auto"/>
              <w:right w:val="single" w:sz="4" w:space="0" w:color="auto"/>
            </w:tcBorders>
            <w:shd w:val="clear" w:color="auto" w:fill="auto"/>
            <w:textDirection w:val="tbRl"/>
            <w:vAlign w:val="center"/>
          </w:tcPr>
          <w:p w14:paraId="3A09ECF1" w14:textId="23BC546C"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29D39AD1" w14:textId="7EAF3CCC"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35E6FF6B" w14:textId="7A1E7D06"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79E18E40" w14:textId="7801DA3E" w:rsidR="00187F01" w:rsidRPr="00187F01" w:rsidRDefault="00187F01" w:rsidP="00187F01">
            <w:pPr>
              <w:spacing w:after="0" w:line="240" w:lineRule="auto"/>
              <w:jc w:val="center"/>
              <w:rPr>
                <w:rFonts w:ascii="Arial" w:eastAsia="Times New Roman" w:hAnsi="Arial" w:cs="Arial"/>
                <w:color w:val="000000"/>
                <w:lang w:eastAsia="lt-LT"/>
              </w:rPr>
            </w:pPr>
          </w:p>
        </w:tc>
        <w:tc>
          <w:tcPr>
            <w:tcW w:w="645" w:type="dxa"/>
            <w:tcBorders>
              <w:top w:val="nil"/>
              <w:left w:val="nil"/>
              <w:bottom w:val="single" w:sz="4" w:space="0" w:color="auto"/>
              <w:right w:val="single" w:sz="4" w:space="0" w:color="auto"/>
            </w:tcBorders>
            <w:shd w:val="clear" w:color="auto" w:fill="auto"/>
            <w:textDirection w:val="tbRl"/>
            <w:vAlign w:val="center"/>
          </w:tcPr>
          <w:p w14:paraId="5D1B1A0B" w14:textId="6D949415" w:rsidR="00187F01" w:rsidRPr="00187F01" w:rsidRDefault="00187F01" w:rsidP="00187F01">
            <w:pPr>
              <w:spacing w:after="0" w:line="240" w:lineRule="auto"/>
              <w:jc w:val="center"/>
              <w:rPr>
                <w:rFonts w:ascii="Arial" w:eastAsia="Times New Roman" w:hAnsi="Arial" w:cs="Arial"/>
                <w:color w:val="000000"/>
                <w:lang w:eastAsia="lt-LT"/>
              </w:rPr>
            </w:pPr>
          </w:p>
        </w:tc>
        <w:tc>
          <w:tcPr>
            <w:tcW w:w="634" w:type="dxa"/>
            <w:tcBorders>
              <w:top w:val="nil"/>
              <w:left w:val="nil"/>
              <w:bottom w:val="single" w:sz="4" w:space="0" w:color="auto"/>
              <w:right w:val="single" w:sz="4" w:space="0" w:color="auto"/>
            </w:tcBorders>
            <w:shd w:val="clear" w:color="auto" w:fill="auto"/>
            <w:textDirection w:val="tbRl"/>
            <w:vAlign w:val="center"/>
          </w:tcPr>
          <w:p w14:paraId="73C30E4E" w14:textId="2CD474E1" w:rsidR="00187F01" w:rsidRPr="00187F01" w:rsidRDefault="00187F01" w:rsidP="00187F01">
            <w:pPr>
              <w:spacing w:after="0" w:line="240" w:lineRule="auto"/>
              <w:jc w:val="center"/>
              <w:rPr>
                <w:rFonts w:ascii="Arial" w:eastAsia="Times New Roman" w:hAnsi="Arial" w:cs="Arial"/>
                <w:color w:val="000000"/>
                <w:lang w:eastAsia="lt-LT"/>
              </w:rPr>
            </w:pPr>
          </w:p>
        </w:tc>
        <w:tc>
          <w:tcPr>
            <w:tcW w:w="709" w:type="dxa"/>
            <w:tcBorders>
              <w:top w:val="nil"/>
              <w:left w:val="nil"/>
              <w:bottom w:val="single" w:sz="4" w:space="0" w:color="auto"/>
              <w:right w:val="single" w:sz="4" w:space="0" w:color="auto"/>
            </w:tcBorders>
            <w:shd w:val="clear" w:color="auto" w:fill="auto"/>
            <w:textDirection w:val="btLr"/>
            <w:vAlign w:val="center"/>
          </w:tcPr>
          <w:p w14:paraId="1D08BF46" w14:textId="6948E70B" w:rsidR="00187F01" w:rsidRPr="00187F01" w:rsidRDefault="00187F01" w:rsidP="00187F01">
            <w:pPr>
              <w:spacing w:after="0" w:line="240" w:lineRule="auto"/>
              <w:jc w:val="center"/>
              <w:rPr>
                <w:rFonts w:ascii="Arial" w:eastAsia="Times New Roman" w:hAnsi="Arial" w:cs="Arial"/>
                <w:color w:val="000000"/>
                <w:lang w:eastAsia="lt-LT"/>
              </w:rPr>
            </w:pPr>
          </w:p>
        </w:tc>
        <w:tc>
          <w:tcPr>
            <w:tcW w:w="709" w:type="dxa"/>
            <w:tcBorders>
              <w:top w:val="nil"/>
              <w:left w:val="nil"/>
              <w:bottom w:val="single" w:sz="4" w:space="0" w:color="auto"/>
              <w:right w:val="single" w:sz="8" w:space="0" w:color="auto"/>
            </w:tcBorders>
            <w:shd w:val="clear" w:color="auto" w:fill="auto"/>
            <w:textDirection w:val="tbRl"/>
            <w:vAlign w:val="center"/>
          </w:tcPr>
          <w:p w14:paraId="739E9A7F" w14:textId="0E62399D" w:rsidR="00187F01" w:rsidRPr="00187F01" w:rsidRDefault="00187F01" w:rsidP="00187F01">
            <w:pPr>
              <w:spacing w:after="0" w:line="240" w:lineRule="auto"/>
              <w:jc w:val="center"/>
              <w:rPr>
                <w:rFonts w:ascii="Arial" w:eastAsia="Times New Roman" w:hAnsi="Arial" w:cs="Arial"/>
                <w:color w:val="000000"/>
                <w:lang w:eastAsia="lt-LT"/>
              </w:rPr>
            </w:pPr>
          </w:p>
        </w:tc>
      </w:tr>
      <w:tr w:rsidR="00187F01" w:rsidRPr="00187F01" w14:paraId="03688E7B" w14:textId="77777777" w:rsidTr="00187F01">
        <w:trPr>
          <w:gridAfter w:val="1"/>
          <w:wAfter w:w="57" w:type="dxa"/>
          <w:trHeight w:val="564"/>
        </w:trPr>
        <w:tc>
          <w:tcPr>
            <w:tcW w:w="487" w:type="dxa"/>
            <w:tcBorders>
              <w:top w:val="nil"/>
              <w:left w:val="single" w:sz="8" w:space="0" w:color="auto"/>
              <w:bottom w:val="single" w:sz="8" w:space="0" w:color="000000"/>
              <w:right w:val="single" w:sz="8" w:space="0" w:color="000000"/>
            </w:tcBorders>
            <w:shd w:val="clear" w:color="auto" w:fill="auto"/>
            <w:vAlign w:val="center"/>
            <w:hideMark/>
          </w:tcPr>
          <w:p w14:paraId="7AD55C8E"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2.</w:t>
            </w:r>
          </w:p>
        </w:tc>
        <w:tc>
          <w:tcPr>
            <w:tcW w:w="3754" w:type="dxa"/>
            <w:tcBorders>
              <w:top w:val="nil"/>
              <w:left w:val="nil"/>
              <w:bottom w:val="single" w:sz="8" w:space="0" w:color="auto"/>
              <w:right w:val="single" w:sz="8" w:space="0" w:color="auto"/>
            </w:tcBorders>
            <w:shd w:val="clear" w:color="auto" w:fill="auto"/>
            <w:vAlign w:val="center"/>
            <w:hideMark/>
          </w:tcPr>
          <w:p w14:paraId="664CB0B7" w14:textId="77777777" w:rsidR="00187F01" w:rsidRPr="00187F01" w:rsidRDefault="00187F01" w:rsidP="00187F01">
            <w:pPr>
              <w:spacing w:after="0" w:line="240" w:lineRule="auto"/>
              <w:rPr>
                <w:rFonts w:ascii="Arial" w:eastAsia="Times New Roman" w:hAnsi="Arial" w:cs="Arial"/>
                <w:color w:val="000000"/>
                <w:sz w:val="16"/>
                <w:szCs w:val="16"/>
                <w:lang w:eastAsia="lt-LT"/>
              </w:rPr>
            </w:pPr>
            <w:r w:rsidRPr="00187F01">
              <w:rPr>
                <w:rFonts w:ascii="Arial" w:eastAsia="Times New Roman" w:hAnsi="Arial" w:cs="Arial"/>
                <w:color w:val="000000"/>
                <w:sz w:val="16"/>
                <w:szCs w:val="16"/>
                <w:lang w:eastAsia="lt-LT"/>
              </w:rPr>
              <w:t xml:space="preserve">Miško želdinių ir </w:t>
            </w:r>
            <w:proofErr w:type="spellStart"/>
            <w:r w:rsidRPr="00187F01">
              <w:rPr>
                <w:rFonts w:ascii="Arial" w:eastAsia="Times New Roman" w:hAnsi="Arial" w:cs="Arial"/>
                <w:color w:val="000000"/>
                <w:sz w:val="16"/>
                <w:szCs w:val="16"/>
                <w:lang w:eastAsia="lt-LT"/>
              </w:rPr>
              <w:t>žėlinių</w:t>
            </w:r>
            <w:proofErr w:type="spellEnd"/>
            <w:r w:rsidRPr="00187F01">
              <w:rPr>
                <w:rFonts w:ascii="Arial" w:eastAsia="Times New Roman" w:hAnsi="Arial" w:cs="Arial"/>
                <w:color w:val="000000"/>
                <w:sz w:val="16"/>
                <w:szCs w:val="16"/>
                <w:lang w:eastAsia="lt-LT"/>
              </w:rPr>
              <w:t xml:space="preserve">  priežiūra šalinant žabus ir žolinę augmeniją</w:t>
            </w:r>
          </w:p>
        </w:tc>
        <w:tc>
          <w:tcPr>
            <w:tcW w:w="708" w:type="dxa"/>
            <w:tcBorders>
              <w:top w:val="nil"/>
              <w:left w:val="nil"/>
              <w:bottom w:val="single" w:sz="8" w:space="0" w:color="000000"/>
              <w:right w:val="nil"/>
            </w:tcBorders>
            <w:shd w:val="clear" w:color="auto" w:fill="auto"/>
            <w:vAlign w:val="center"/>
            <w:hideMark/>
          </w:tcPr>
          <w:p w14:paraId="27244382"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ha</w:t>
            </w:r>
          </w:p>
        </w:tc>
        <w:tc>
          <w:tcPr>
            <w:tcW w:w="850" w:type="dxa"/>
            <w:tcBorders>
              <w:top w:val="nil"/>
              <w:left w:val="single" w:sz="8" w:space="0" w:color="auto"/>
              <w:bottom w:val="single" w:sz="4" w:space="0" w:color="auto"/>
              <w:right w:val="single" w:sz="4" w:space="0" w:color="auto"/>
            </w:tcBorders>
            <w:shd w:val="clear" w:color="auto" w:fill="auto"/>
            <w:vAlign w:val="center"/>
            <w:hideMark/>
          </w:tcPr>
          <w:p w14:paraId="353EA2B3"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3EF48A04"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 </w:t>
            </w:r>
          </w:p>
        </w:tc>
        <w:tc>
          <w:tcPr>
            <w:tcW w:w="567" w:type="dxa"/>
            <w:tcBorders>
              <w:top w:val="nil"/>
              <w:left w:val="nil"/>
              <w:bottom w:val="single" w:sz="4" w:space="0" w:color="auto"/>
              <w:right w:val="single" w:sz="4" w:space="0" w:color="auto"/>
            </w:tcBorders>
            <w:shd w:val="clear" w:color="auto" w:fill="auto"/>
            <w:vAlign w:val="center"/>
          </w:tcPr>
          <w:p w14:paraId="465F7EE3" w14:textId="0C22B1DB"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5893B696" w14:textId="4FB5CA6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35D07674" w14:textId="6B30F1B6"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708" w:type="dxa"/>
            <w:tcBorders>
              <w:top w:val="nil"/>
              <w:left w:val="nil"/>
              <w:bottom w:val="single" w:sz="4" w:space="0" w:color="auto"/>
              <w:right w:val="single" w:sz="4" w:space="0" w:color="auto"/>
            </w:tcBorders>
            <w:shd w:val="clear" w:color="auto" w:fill="auto"/>
            <w:vAlign w:val="center"/>
          </w:tcPr>
          <w:p w14:paraId="195D1171" w14:textId="1763D00B"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2272D29A" w14:textId="16F43B88"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2A061A6A" w14:textId="735BD7BB" w:rsidR="00187F01" w:rsidRPr="00187F01" w:rsidRDefault="00ED5E15" w:rsidP="00187F01">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20</w:t>
            </w:r>
          </w:p>
        </w:tc>
        <w:tc>
          <w:tcPr>
            <w:tcW w:w="567" w:type="dxa"/>
            <w:tcBorders>
              <w:top w:val="nil"/>
              <w:left w:val="nil"/>
              <w:bottom w:val="single" w:sz="4" w:space="0" w:color="auto"/>
              <w:right w:val="single" w:sz="4" w:space="0" w:color="auto"/>
            </w:tcBorders>
            <w:shd w:val="clear" w:color="auto" w:fill="auto"/>
            <w:vAlign w:val="center"/>
          </w:tcPr>
          <w:p w14:paraId="47301E63" w14:textId="0C0EC45A"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645" w:type="dxa"/>
            <w:tcBorders>
              <w:top w:val="nil"/>
              <w:left w:val="nil"/>
              <w:bottom w:val="single" w:sz="4" w:space="0" w:color="auto"/>
              <w:right w:val="single" w:sz="4" w:space="0" w:color="auto"/>
            </w:tcBorders>
            <w:shd w:val="clear" w:color="auto" w:fill="auto"/>
            <w:vAlign w:val="center"/>
          </w:tcPr>
          <w:p w14:paraId="1C0A998E" w14:textId="287E3046"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634" w:type="dxa"/>
            <w:tcBorders>
              <w:top w:val="nil"/>
              <w:left w:val="nil"/>
              <w:bottom w:val="single" w:sz="4" w:space="0" w:color="auto"/>
              <w:right w:val="single" w:sz="4" w:space="0" w:color="auto"/>
            </w:tcBorders>
            <w:shd w:val="clear" w:color="auto" w:fill="auto"/>
            <w:vAlign w:val="center"/>
          </w:tcPr>
          <w:p w14:paraId="5DB18B0A" w14:textId="471C6C93"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709" w:type="dxa"/>
            <w:tcBorders>
              <w:top w:val="nil"/>
              <w:left w:val="nil"/>
              <w:bottom w:val="single" w:sz="4" w:space="0" w:color="auto"/>
              <w:right w:val="single" w:sz="4" w:space="0" w:color="auto"/>
            </w:tcBorders>
            <w:shd w:val="clear" w:color="auto" w:fill="auto"/>
            <w:vAlign w:val="center"/>
          </w:tcPr>
          <w:p w14:paraId="7F2FF025" w14:textId="64485CC9"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709" w:type="dxa"/>
            <w:tcBorders>
              <w:top w:val="nil"/>
              <w:left w:val="nil"/>
              <w:bottom w:val="single" w:sz="4" w:space="0" w:color="auto"/>
              <w:right w:val="single" w:sz="8" w:space="0" w:color="auto"/>
            </w:tcBorders>
            <w:shd w:val="clear" w:color="auto" w:fill="auto"/>
            <w:vAlign w:val="center"/>
          </w:tcPr>
          <w:p w14:paraId="6D1CC2C2" w14:textId="216CC182" w:rsidR="00187F01" w:rsidRPr="00187F01" w:rsidRDefault="00187F01" w:rsidP="00187F01">
            <w:pPr>
              <w:spacing w:after="0" w:line="240" w:lineRule="auto"/>
              <w:jc w:val="center"/>
              <w:rPr>
                <w:rFonts w:ascii="Arial" w:eastAsia="Times New Roman" w:hAnsi="Arial" w:cs="Arial"/>
                <w:b/>
                <w:bCs/>
                <w:color w:val="000000"/>
                <w:lang w:eastAsia="lt-LT"/>
              </w:rPr>
            </w:pPr>
          </w:p>
        </w:tc>
      </w:tr>
      <w:tr w:rsidR="00187F01" w:rsidRPr="00187F01" w14:paraId="1C9A6767" w14:textId="77777777" w:rsidTr="00187F01">
        <w:trPr>
          <w:gridAfter w:val="1"/>
          <w:wAfter w:w="57" w:type="dxa"/>
          <w:trHeight w:val="564"/>
        </w:trPr>
        <w:tc>
          <w:tcPr>
            <w:tcW w:w="487" w:type="dxa"/>
            <w:tcBorders>
              <w:top w:val="nil"/>
              <w:left w:val="single" w:sz="8" w:space="0" w:color="auto"/>
              <w:bottom w:val="single" w:sz="8" w:space="0" w:color="000000"/>
              <w:right w:val="single" w:sz="8" w:space="0" w:color="000000"/>
            </w:tcBorders>
            <w:shd w:val="clear" w:color="auto" w:fill="auto"/>
            <w:vAlign w:val="center"/>
            <w:hideMark/>
          </w:tcPr>
          <w:p w14:paraId="5D2EBDDA"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3.</w:t>
            </w:r>
          </w:p>
        </w:tc>
        <w:tc>
          <w:tcPr>
            <w:tcW w:w="3754" w:type="dxa"/>
            <w:tcBorders>
              <w:top w:val="nil"/>
              <w:left w:val="nil"/>
              <w:bottom w:val="single" w:sz="8" w:space="0" w:color="auto"/>
              <w:right w:val="single" w:sz="8" w:space="0" w:color="auto"/>
            </w:tcBorders>
            <w:shd w:val="clear" w:color="auto" w:fill="auto"/>
            <w:vAlign w:val="center"/>
            <w:hideMark/>
          </w:tcPr>
          <w:p w14:paraId="653644BC" w14:textId="77777777" w:rsidR="00187F01" w:rsidRPr="00187F01" w:rsidRDefault="00187F01" w:rsidP="00187F01">
            <w:pPr>
              <w:spacing w:after="0" w:line="240" w:lineRule="auto"/>
              <w:rPr>
                <w:rFonts w:ascii="Arial" w:eastAsia="Times New Roman" w:hAnsi="Arial" w:cs="Arial"/>
                <w:color w:val="000000"/>
                <w:sz w:val="16"/>
                <w:szCs w:val="16"/>
                <w:lang w:eastAsia="lt-LT"/>
              </w:rPr>
            </w:pPr>
            <w:r w:rsidRPr="00187F01">
              <w:rPr>
                <w:rFonts w:ascii="Arial" w:eastAsia="Times New Roman" w:hAnsi="Arial" w:cs="Arial"/>
                <w:color w:val="000000"/>
                <w:sz w:val="16"/>
                <w:szCs w:val="16"/>
                <w:lang w:eastAsia="lt-LT"/>
              </w:rPr>
              <w:t xml:space="preserve">Jaunuolynų ugdymas ir/ar retinimo kirtimai, negaminant likvidinės medienos </w:t>
            </w:r>
          </w:p>
        </w:tc>
        <w:tc>
          <w:tcPr>
            <w:tcW w:w="708" w:type="dxa"/>
            <w:tcBorders>
              <w:top w:val="nil"/>
              <w:left w:val="nil"/>
              <w:bottom w:val="single" w:sz="8" w:space="0" w:color="000000"/>
              <w:right w:val="nil"/>
            </w:tcBorders>
            <w:shd w:val="clear" w:color="auto" w:fill="auto"/>
            <w:vAlign w:val="center"/>
            <w:hideMark/>
          </w:tcPr>
          <w:p w14:paraId="6DF7D9C1"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ha</w:t>
            </w:r>
          </w:p>
        </w:tc>
        <w:tc>
          <w:tcPr>
            <w:tcW w:w="850" w:type="dxa"/>
            <w:tcBorders>
              <w:top w:val="nil"/>
              <w:left w:val="single" w:sz="8" w:space="0" w:color="auto"/>
              <w:bottom w:val="single" w:sz="4" w:space="0" w:color="auto"/>
              <w:right w:val="single" w:sz="4" w:space="0" w:color="auto"/>
            </w:tcBorders>
            <w:shd w:val="clear" w:color="auto" w:fill="auto"/>
            <w:vAlign w:val="center"/>
            <w:hideMark/>
          </w:tcPr>
          <w:p w14:paraId="5869ABCF"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68F11736"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 </w:t>
            </w:r>
          </w:p>
        </w:tc>
        <w:tc>
          <w:tcPr>
            <w:tcW w:w="567" w:type="dxa"/>
            <w:tcBorders>
              <w:top w:val="nil"/>
              <w:left w:val="nil"/>
              <w:bottom w:val="single" w:sz="4" w:space="0" w:color="auto"/>
              <w:right w:val="single" w:sz="4" w:space="0" w:color="auto"/>
            </w:tcBorders>
            <w:shd w:val="clear" w:color="auto" w:fill="auto"/>
            <w:vAlign w:val="center"/>
          </w:tcPr>
          <w:p w14:paraId="04146BDB" w14:textId="0559D3A0"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1E7A5FFE" w14:textId="23837630"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57C145ED" w14:textId="0A380E26"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708" w:type="dxa"/>
            <w:tcBorders>
              <w:top w:val="nil"/>
              <w:left w:val="nil"/>
              <w:bottom w:val="single" w:sz="4" w:space="0" w:color="auto"/>
              <w:right w:val="single" w:sz="4" w:space="0" w:color="auto"/>
            </w:tcBorders>
            <w:shd w:val="clear" w:color="auto" w:fill="auto"/>
            <w:vAlign w:val="center"/>
          </w:tcPr>
          <w:p w14:paraId="2CA466D9" w14:textId="14C5FAED"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3A0A4CD4" w14:textId="329C871B"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38322B1F" w14:textId="57E82227" w:rsidR="00187F01" w:rsidRPr="00187F01" w:rsidRDefault="00ED5E15" w:rsidP="00187F01">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10</w:t>
            </w:r>
          </w:p>
        </w:tc>
        <w:tc>
          <w:tcPr>
            <w:tcW w:w="567" w:type="dxa"/>
            <w:tcBorders>
              <w:top w:val="nil"/>
              <w:left w:val="nil"/>
              <w:bottom w:val="single" w:sz="4" w:space="0" w:color="auto"/>
              <w:right w:val="single" w:sz="4" w:space="0" w:color="auto"/>
            </w:tcBorders>
            <w:shd w:val="clear" w:color="auto" w:fill="auto"/>
            <w:vAlign w:val="center"/>
          </w:tcPr>
          <w:p w14:paraId="77AD1063" w14:textId="1B3BF8E0"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645" w:type="dxa"/>
            <w:tcBorders>
              <w:top w:val="nil"/>
              <w:left w:val="nil"/>
              <w:bottom w:val="single" w:sz="4" w:space="0" w:color="auto"/>
              <w:right w:val="single" w:sz="4" w:space="0" w:color="auto"/>
            </w:tcBorders>
            <w:shd w:val="clear" w:color="auto" w:fill="auto"/>
            <w:vAlign w:val="center"/>
          </w:tcPr>
          <w:p w14:paraId="455A94C9" w14:textId="7C13B60D"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634" w:type="dxa"/>
            <w:tcBorders>
              <w:top w:val="nil"/>
              <w:left w:val="nil"/>
              <w:bottom w:val="single" w:sz="4" w:space="0" w:color="auto"/>
              <w:right w:val="single" w:sz="4" w:space="0" w:color="auto"/>
            </w:tcBorders>
            <w:shd w:val="clear" w:color="auto" w:fill="auto"/>
            <w:vAlign w:val="center"/>
          </w:tcPr>
          <w:p w14:paraId="3F0AAF5F" w14:textId="0A47B5BC"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709" w:type="dxa"/>
            <w:tcBorders>
              <w:top w:val="nil"/>
              <w:left w:val="nil"/>
              <w:bottom w:val="single" w:sz="4" w:space="0" w:color="auto"/>
              <w:right w:val="single" w:sz="4" w:space="0" w:color="auto"/>
            </w:tcBorders>
            <w:shd w:val="clear" w:color="auto" w:fill="auto"/>
            <w:vAlign w:val="center"/>
          </w:tcPr>
          <w:p w14:paraId="17F6ACE0" w14:textId="6DEF2412"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709" w:type="dxa"/>
            <w:tcBorders>
              <w:top w:val="nil"/>
              <w:left w:val="nil"/>
              <w:bottom w:val="single" w:sz="4" w:space="0" w:color="auto"/>
              <w:right w:val="single" w:sz="8" w:space="0" w:color="auto"/>
            </w:tcBorders>
            <w:shd w:val="clear" w:color="auto" w:fill="auto"/>
            <w:vAlign w:val="center"/>
          </w:tcPr>
          <w:p w14:paraId="6D52CD49" w14:textId="2A0DC945" w:rsidR="00187F01" w:rsidRPr="00187F01" w:rsidRDefault="00187F01" w:rsidP="00187F01">
            <w:pPr>
              <w:spacing w:after="0" w:line="240" w:lineRule="auto"/>
              <w:jc w:val="center"/>
              <w:rPr>
                <w:rFonts w:ascii="Arial" w:eastAsia="Times New Roman" w:hAnsi="Arial" w:cs="Arial"/>
                <w:b/>
                <w:bCs/>
                <w:color w:val="000000"/>
                <w:lang w:eastAsia="lt-LT"/>
              </w:rPr>
            </w:pPr>
          </w:p>
        </w:tc>
      </w:tr>
      <w:tr w:rsidR="00187F01" w:rsidRPr="00187F01" w14:paraId="1D3CC15D" w14:textId="77777777" w:rsidTr="00187F01">
        <w:trPr>
          <w:gridAfter w:val="1"/>
          <w:wAfter w:w="57" w:type="dxa"/>
          <w:trHeight w:val="262"/>
        </w:trPr>
        <w:tc>
          <w:tcPr>
            <w:tcW w:w="487" w:type="dxa"/>
            <w:tcBorders>
              <w:top w:val="nil"/>
              <w:left w:val="single" w:sz="8" w:space="0" w:color="auto"/>
              <w:bottom w:val="single" w:sz="8" w:space="0" w:color="000000"/>
              <w:right w:val="single" w:sz="8" w:space="0" w:color="000000"/>
            </w:tcBorders>
            <w:shd w:val="clear" w:color="auto" w:fill="auto"/>
            <w:vAlign w:val="center"/>
            <w:hideMark/>
          </w:tcPr>
          <w:p w14:paraId="6A7D93E3"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4.</w:t>
            </w:r>
          </w:p>
        </w:tc>
        <w:tc>
          <w:tcPr>
            <w:tcW w:w="3754" w:type="dxa"/>
            <w:tcBorders>
              <w:top w:val="nil"/>
              <w:left w:val="nil"/>
              <w:bottom w:val="single" w:sz="8" w:space="0" w:color="auto"/>
              <w:right w:val="single" w:sz="8" w:space="0" w:color="auto"/>
            </w:tcBorders>
            <w:shd w:val="clear" w:color="auto" w:fill="auto"/>
            <w:vAlign w:val="center"/>
            <w:hideMark/>
          </w:tcPr>
          <w:p w14:paraId="6E9F5184" w14:textId="77777777" w:rsidR="00187F01" w:rsidRPr="00187F01" w:rsidRDefault="00187F01" w:rsidP="00187F01">
            <w:pPr>
              <w:spacing w:after="0" w:line="240" w:lineRule="auto"/>
              <w:rPr>
                <w:rFonts w:ascii="Arial" w:eastAsia="Times New Roman" w:hAnsi="Arial" w:cs="Arial"/>
                <w:color w:val="000000"/>
                <w:sz w:val="16"/>
                <w:szCs w:val="16"/>
                <w:lang w:eastAsia="lt-LT"/>
              </w:rPr>
            </w:pPr>
            <w:r w:rsidRPr="00187F01">
              <w:rPr>
                <w:rFonts w:ascii="Arial" w:eastAsia="Times New Roman" w:hAnsi="Arial" w:cs="Arial"/>
                <w:color w:val="000000"/>
                <w:sz w:val="16"/>
                <w:szCs w:val="16"/>
                <w:lang w:eastAsia="lt-LT"/>
              </w:rPr>
              <w:t>Griovių šlaitų ir pagriovių priežiūra</w:t>
            </w:r>
          </w:p>
        </w:tc>
        <w:tc>
          <w:tcPr>
            <w:tcW w:w="708" w:type="dxa"/>
            <w:tcBorders>
              <w:top w:val="nil"/>
              <w:left w:val="nil"/>
              <w:bottom w:val="single" w:sz="8" w:space="0" w:color="000000"/>
              <w:right w:val="nil"/>
            </w:tcBorders>
            <w:shd w:val="clear" w:color="auto" w:fill="auto"/>
            <w:vAlign w:val="center"/>
            <w:hideMark/>
          </w:tcPr>
          <w:p w14:paraId="71071DED"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ha</w:t>
            </w:r>
          </w:p>
        </w:tc>
        <w:tc>
          <w:tcPr>
            <w:tcW w:w="850" w:type="dxa"/>
            <w:tcBorders>
              <w:top w:val="nil"/>
              <w:left w:val="single" w:sz="8" w:space="0" w:color="auto"/>
              <w:bottom w:val="single" w:sz="4" w:space="0" w:color="auto"/>
              <w:right w:val="single" w:sz="4" w:space="0" w:color="auto"/>
            </w:tcBorders>
            <w:shd w:val="clear" w:color="auto" w:fill="auto"/>
            <w:vAlign w:val="center"/>
            <w:hideMark/>
          </w:tcPr>
          <w:p w14:paraId="3913F95F"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4E52771F" w14:textId="2400FEC0"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4CB0B049" w14:textId="7A7252EB"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3167BA0F" w14:textId="6922E32E"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7359AD9C" w14:textId="7CB28EF2"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708" w:type="dxa"/>
            <w:tcBorders>
              <w:top w:val="nil"/>
              <w:left w:val="nil"/>
              <w:bottom w:val="single" w:sz="4" w:space="0" w:color="auto"/>
              <w:right w:val="single" w:sz="4" w:space="0" w:color="auto"/>
            </w:tcBorders>
            <w:shd w:val="clear" w:color="auto" w:fill="auto"/>
            <w:vAlign w:val="center"/>
          </w:tcPr>
          <w:p w14:paraId="5266238B" w14:textId="5A39F681"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336E7EA9" w14:textId="4F1B0274"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30FDFA34" w14:textId="129A938B"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vAlign w:val="center"/>
          </w:tcPr>
          <w:p w14:paraId="1A746A72" w14:textId="32B987C6"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645" w:type="dxa"/>
            <w:tcBorders>
              <w:top w:val="nil"/>
              <w:left w:val="nil"/>
              <w:bottom w:val="single" w:sz="4" w:space="0" w:color="auto"/>
              <w:right w:val="single" w:sz="4" w:space="0" w:color="auto"/>
            </w:tcBorders>
            <w:shd w:val="clear" w:color="auto" w:fill="auto"/>
            <w:vAlign w:val="center"/>
          </w:tcPr>
          <w:p w14:paraId="7F244AD0" w14:textId="24643106"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634" w:type="dxa"/>
            <w:tcBorders>
              <w:top w:val="nil"/>
              <w:left w:val="nil"/>
              <w:bottom w:val="single" w:sz="4" w:space="0" w:color="auto"/>
              <w:right w:val="single" w:sz="4" w:space="0" w:color="auto"/>
            </w:tcBorders>
            <w:shd w:val="clear" w:color="auto" w:fill="auto"/>
            <w:vAlign w:val="center"/>
          </w:tcPr>
          <w:p w14:paraId="2E56FEA1" w14:textId="0F8CB764"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709" w:type="dxa"/>
            <w:tcBorders>
              <w:top w:val="nil"/>
              <w:left w:val="nil"/>
              <w:bottom w:val="single" w:sz="4" w:space="0" w:color="auto"/>
              <w:right w:val="single" w:sz="4" w:space="0" w:color="auto"/>
            </w:tcBorders>
            <w:shd w:val="clear" w:color="auto" w:fill="auto"/>
            <w:vAlign w:val="center"/>
          </w:tcPr>
          <w:p w14:paraId="5A734413" w14:textId="5C219638"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709" w:type="dxa"/>
            <w:tcBorders>
              <w:top w:val="nil"/>
              <w:left w:val="nil"/>
              <w:bottom w:val="single" w:sz="4" w:space="0" w:color="auto"/>
              <w:right w:val="single" w:sz="8" w:space="0" w:color="auto"/>
            </w:tcBorders>
            <w:shd w:val="clear" w:color="auto" w:fill="auto"/>
            <w:vAlign w:val="center"/>
          </w:tcPr>
          <w:p w14:paraId="130761B9" w14:textId="62185FD7" w:rsidR="00187F01" w:rsidRPr="00187F01" w:rsidRDefault="00187F01" w:rsidP="00187F01">
            <w:pPr>
              <w:spacing w:after="0" w:line="240" w:lineRule="auto"/>
              <w:jc w:val="center"/>
              <w:rPr>
                <w:rFonts w:ascii="Arial" w:eastAsia="Times New Roman" w:hAnsi="Arial" w:cs="Arial"/>
                <w:b/>
                <w:bCs/>
                <w:color w:val="000000"/>
                <w:lang w:eastAsia="lt-LT"/>
              </w:rPr>
            </w:pPr>
          </w:p>
        </w:tc>
      </w:tr>
      <w:tr w:rsidR="00187F01" w:rsidRPr="00187F01" w14:paraId="00B5EC9D" w14:textId="77777777" w:rsidTr="00187F01">
        <w:trPr>
          <w:gridAfter w:val="1"/>
          <w:wAfter w:w="57" w:type="dxa"/>
          <w:trHeight w:val="300"/>
        </w:trPr>
        <w:tc>
          <w:tcPr>
            <w:tcW w:w="487" w:type="dxa"/>
            <w:tcBorders>
              <w:top w:val="nil"/>
              <w:left w:val="single" w:sz="8" w:space="0" w:color="auto"/>
              <w:bottom w:val="single" w:sz="8" w:space="0" w:color="000000"/>
              <w:right w:val="single" w:sz="8" w:space="0" w:color="000000"/>
            </w:tcBorders>
            <w:shd w:val="clear" w:color="auto" w:fill="auto"/>
            <w:vAlign w:val="center"/>
            <w:hideMark/>
          </w:tcPr>
          <w:p w14:paraId="3ED2C761"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5.</w:t>
            </w:r>
          </w:p>
        </w:tc>
        <w:tc>
          <w:tcPr>
            <w:tcW w:w="3754" w:type="dxa"/>
            <w:tcBorders>
              <w:top w:val="nil"/>
              <w:left w:val="nil"/>
              <w:bottom w:val="single" w:sz="8" w:space="0" w:color="auto"/>
              <w:right w:val="single" w:sz="8" w:space="0" w:color="auto"/>
            </w:tcBorders>
            <w:shd w:val="clear" w:color="auto" w:fill="auto"/>
            <w:vAlign w:val="center"/>
            <w:hideMark/>
          </w:tcPr>
          <w:p w14:paraId="3737AFBA" w14:textId="77777777" w:rsidR="00187F01" w:rsidRPr="00187F01" w:rsidRDefault="00187F01" w:rsidP="00187F01">
            <w:pPr>
              <w:spacing w:after="0" w:line="240" w:lineRule="auto"/>
              <w:rPr>
                <w:rFonts w:ascii="Arial" w:eastAsia="Times New Roman" w:hAnsi="Arial" w:cs="Arial"/>
                <w:color w:val="000000"/>
                <w:sz w:val="16"/>
                <w:szCs w:val="16"/>
                <w:lang w:eastAsia="lt-LT"/>
              </w:rPr>
            </w:pPr>
            <w:r w:rsidRPr="00187F01">
              <w:rPr>
                <w:rFonts w:ascii="Arial" w:eastAsia="Times New Roman" w:hAnsi="Arial" w:cs="Arial"/>
                <w:color w:val="000000"/>
                <w:sz w:val="16"/>
                <w:szCs w:val="16"/>
                <w:lang w:eastAsia="lt-LT"/>
              </w:rPr>
              <w:t>Pakelių priežiūra</w:t>
            </w:r>
          </w:p>
        </w:tc>
        <w:tc>
          <w:tcPr>
            <w:tcW w:w="708" w:type="dxa"/>
            <w:tcBorders>
              <w:top w:val="nil"/>
              <w:left w:val="nil"/>
              <w:bottom w:val="single" w:sz="8" w:space="0" w:color="000000"/>
              <w:right w:val="nil"/>
            </w:tcBorders>
            <w:shd w:val="clear" w:color="auto" w:fill="auto"/>
            <w:vAlign w:val="center"/>
            <w:hideMark/>
          </w:tcPr>
          <w:p w14:paraId="6E5D4417"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km</w:t>
            </w:r>
          </w:p>
        </w:tc>
        <w:tc>
          <w:tcPr>
            <w:tcW w:w="850" w:type="dxa"/>
            <w:tcBorders>
              <w:top w:val="nil"/>
              <w:left w:val="single" w:sz="8" w:space="0" w:color="auto"/>
              <w:bottom w:val="single" w:sz="4" w:space="0" w:color="auto"/>
              <w:right w:val="single" w:sz="4" w:space="0" w:color="auto"/>
            </w:tcBorders>
            <w:shd w:val="clear" w:color="auto" w:fill="auto"/>
            <w:vAlign w:val="center"/>
            <w:hideMark/>
          </w:tcPr>
          <w:p w14:paraId="0B0A182D"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 </w:t>
            </w:r>
          </w:p>
        </w:tc>
        <w:tc>
          <w:tcPr>
            <w:tcW w:w="851" w:type="dxa"/>
            <w:tcBorders>
              <w:top w:val="nil"/>
              <w:left w:val="nil"/>
              <w:bottom w:val="single" w:sz="4" w:space="0" w:color="auto"/>
              <w:right w:val="single" w:sz="4" w:space="0" w:color="auto"/>
            </w:tcBorders>
            <w:shd w:val="clear" w:color="auto" w:fill="auto"/>
            <w:textDirection w:val="tbRl"/>
            <w:vAlign w:val="center"/>
            <w:hideMark/>
          </w:tcPr>
          <w:p w14:paraId="1D4E2687"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 </w:t>
            </w:r>
          </w:p>
        </w:tc>
        <w:tc>
          <w:tcPr>
            <w:tcW w:w="567" w:type="dxa"/>
            <w:tcBorders>
              <w:top w:val="nil"/>
              <w:left w:val="nil"/>
              <w:bottom w:val="single" w:sz="4" w:space="0" w:color="auto"/>
              <w:right w:val="single" w:sz="4" w:space="0" w:color="auto"/>
            </w:tcBorders>
            <w:shd w:val="clear" w:color="auto" w:fill="auto"/>
            <w:textDirection w:val="tbRl"/>
            <w:vAlign w:val="center"/>
          </w:tcPr>
          <w:p w14:paraId="5A28DB03" w14:textId="6FCD3C37"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6C66F75A" w14:textId="4C623D0F"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452C1BCD" w14:textId="222DA6BC"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708" w:type="dxa"/>
            <w:tcBorders>
              <w:top w:val="nil"/>
              <w:left w:val="nil"/>
              <w:bottom w:val="single" w:sz="4" w:space="0" w:color="auto"/>
              <w:right w:val="single" w:sz="4" w:space="0" w:color="auto"/>
            </w:tcBorders>
            <w:shd w:val="clear" w:color="auto" w:fill="auto"/>
            <w:textDirection w:val="tbRl"/>
            <w:vAlign w:val="center"/>
          </w:tcPr>
          <w:p w14:paraId="483354B9" w14:textId="427BCB28"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74462175" w14:textId="002264A5"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417E870E" w14:textId="1FC5BE4D" w:rsidR="00187F01" w:rsidRPr="00187F01" w:rsidRDefault="00187F01" w:rsidP="00187F01">
            <w:pPr>
              <w:spacing w:after="0" w:line="240" w:lineRule="auto"/>
              <w:jc w:val="center"/>
              <w:rPr>
                <w:rFonts w:ascii="Arial" w:eastAsia="Times New Roman" w:hAnsi="Arial" w:cs="Arial"/>
                <w:color w:val="000000"/>
                <w:sz w:val="18"/>
                <w:szCs w:val="18"/>
                <w:lang w:eastAsia="lt-LT"/>
              </w:rPr>
            </w:pPr>
          </w:p>
        </w:tc>
        <w:tc>
          <w:tcPr>
            <w:tcW w:w="567" w:type="dxa"/>
            <w:tcBorders>
              <w:top w:val="nil"/>
              <w:left w:val="nil"/>
              <w:bottom w:val="single" w:sz="4" w:space="0" w:color="auto"/>
              <w:right w:val="single" w:sz="4" w:space="0" w:color="auto"/>
            </w:tcBorders>
            <w:shd w:val="clear" w:color="auto" w:fill="auto"/>
            <w:textDirection w:val="tbRl"/>
            <w:vAlign w:val="center"/>
          </w:tcPr>
          <w:p w14:paraId="2E10002D" w14:textId="2E702846" w:rsidR="00187F01" w:rsidRPr="00187F01" w:rsidRDefault="00187F01" w:rsidP="00187F01">
            <w:pPr>
              <w:spacing w:after="0" w:line="240" w:lineRule="auto"/>
              <w:jc w:val="center"/>
              <w:rPr>
                <w:rFonts w:ascii="Arial" w:eastAsia="Times New Roman" w:hAnsi="Arial" w:cs="Arial"/>
                <w:color w:val="000000"/>
                <w:lang w:eastAsia="lt-LT"/>
              </w:rPr>
            </w:pPr>
          </w:p>
        </w:tc>
        <w:tc>
          <w:tcPr>
            <w:tcW w:w="645" w:type="dxa"/>
            <w:tcBorders>
              <w:top w:val="nil"/>
              <w:left w:val="nil"/>
              <w:bottom w:val="single" w:sz="4" w:space="0" w:color="auto"/>
              <w:right w:val="single" w:sz="4" w:space="0" w:color="auto"/>
            </w:tcBorders>
            <w:shd w:val="clear" w:color="auto" w:fill="auto"/>
            <w:textDirection w:val="tbRl"/>
            <w:vAlign w:val="center"/>
          </w:tcPr>
          <w:p w14:paraId="36E37AE4" w14:textId="3E145E3D" w:rsidR="00187F01" w:rsidRPr="00187F01" w:rsidRDefault="00187F01" w:rsidP="00187F01">
            <w:pPr>
              <w:spacing w:after="0" w:line="240" w:lineRule="auto"/>
              <w:jc w:val="center"/>
              <w:rPr>
                <w:rFonts w:ascii="Arial" w:eastAsia="Times New Roman" w:hAnsi="Arial" w:cs="Arial"/>
                <w:color w:val="000000"/>
                <w:lang w:eastAsia="lt-LT"/>
              </w:rPr>
            </w:pPr>
          </w:p>
        </w:tc>
        <w:tc>
          <w:tcPr>
            <w:tcW w:w="634" w:type="dxa"/>
            <w:tcBorders>
              <w:top w:val="nil"/>
              <w:left w:val="nil"/>
              <w:bottom w:val="single" w:sz="4" w:space="0" w:color="auto"/>
              <w:right w:val="single" w:sz="4" w:space="0" w:color="auto"/>
            </w:tcBorders>
            <w:shd w:val="clear" w:color="auto" w:fill="auto"/>
            <w:textDirection w:val="tbRl"/>
            <w:vAlign w:val="center"/>
          </w:tcPr>
          <w:p w14:paraId="4FEE4DAD" w14:textId="4055FE95" w:rsidR="00187F01" w:rsidRPr="00187F01" w:rsidRDefault="00187F01" w:rsidP="00187F01">
            <w:pPr>
              <w:spacing w:after="0" w:line="240" w:lineRule="auto"/>
              <w:jc w:val="center"/>
              <w:rPr>
                <w:rFonts w:ascii="Arial" w:eastAsia="Times New Roman" w:hAnsi="Arial" w:cs="Arial"/>
                <w:color w:val="000000"/>
                <w:lang w:eastAsia="lt-LT"/>
              </w:rPr>
            </w:pPr>
          </w:p>
        </w:tc>
        <w:tc>
          <w:tcPr>
            <w:tcW w:w="709" w:type="dxa"/>
            <w:tcBorders>
              <w:top w:val="nil"/>
              <w:left w:val="nil"/>
              <w:bottom w:val="single" w:sz="4" w:space="0" w:color="auto"/>
              <w:right w:val="single" w:sz="4" w:space="0" w:color="auto"/>
            </w:tcBorders>
            <w:shd w:val="clear" w:color="auto" w:fill="auto"/>
            <w:textDirection w:val="btLr"/>
            <w:vAlign w:val="center"/>
          </w:tcPr>
          <w:p w14:paraId="0426BF51" w14:textId="5C0ED6DF" w:rsidR="00187F01" w:rsidRPr="00187F01" w:rsidRDefault="00187F01" w:rsidP="00187F01">
            <w:pPr>
              <w:spacing w:after="0" w:line="240" w:lineRule="auto"/>
              <w:jc w:val="center"/>
              <w:rPr>
                <w:rFonts w:ascii="Arial" w:eastAsia="Times New Roman" w:hAnsi="Arial" w:cs="Arial"/>
                <w:color w:val="000000"/>
                <w:lang w:eastAsia="lt-LT"/>
              </w:rPr>
            </w:pPr>
          </w:p>
        </w:tc>
        <w:tc>
          <w:tcPr>
            <w:tcW w:w="709" w:type="dxa"/>
            <w:tcBorders>
              <w:top w:val="nil"/>
              <w:left w:val="nil"/>
              <w:bottom w:val="single" w:sz="4" w:space="0" w:color="auto"/>
              <w:right w:val="single" w:sz="8" w:space="0" w:color="auto"/>
            </w:tcBorders>
            <w:shd w:val="clear" w:color="auto" w:fill="auto"/>
            <w:textDirection w:val="tbRl"/>
            <w:vAlign w:val="center"/>
          </w:tcPr>
          <w:p w14:paraId="5D863541" w14:textId="0EE40134" w:rsidR="00187F01" w:rsidRPr="00187F01" w:rsidRDefault="00187F01" w:rsidP="00187F01">
            <w:pPr>
              <w:spacing w:after="0" w:line="240" w:lineRule="auto"/>
              <w:jc w:val="center"/>
              <w:rPr>
                <w:rFonts w:ascii="Arial" w:eastAsia="Times New Roman" w:hAnsi="Arial" w:cs="Arial"/>
                <w:color w:val="000000"/>
                <w:lang w:eastAsia="lt-LT"/>
              </w:rPr>
            </w:pPr>
          </w:p>
        </w:tc>
      </w:tr>
      <w:tr w:rsidR="00187F01" w:rsidRPr="00187F01" w14:paraId="5316FEA5" w14:textId="77777777" w:rsidTr="00187F01">
        <w:trPr>
          <w:gridAfter w:val="1"/>
          <w:wAfter w:w="57" w:type="dxa"/>
          <w:trHeight w:val="300"/>
        </w:trPr>
        <w:tc>
          <w:tcPr>
            <w:tcW w:w="487" w:type="dxa"/>
            <w:tcBorders>
              <w:top w:val="nil"/>
              <w:left w:val="single" w:sz="8" w:space="0" w:color="auto"/>
              <w:bottom w:val="single" w:sz="8" w:space="0" w:color="auto"/>
              <w:right w:val="single" w:sz="8" w:space="0" w:color="000000"/>
            </w:tcBorders>
            <w:shd w:val="clear" w:color="auto" w:fill="auto"/>
            <w:vAlign w:val="center"/>
            <w:hideMark/>
          </w:tcPr>
          <w:p w14:paraId="5E42E906"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6.</w:t>
            </w:r>
          </w:p>
        </w:tc>
        <w:tc>
          <w:tcPr>
            <w:tcW w:w="3754" w:type="dxa"/>
            <w:tcBorders>
              <w:top w:val="nil"/>
              <w:left w:val="nil"/>
              <w:bottom w:val="single" w:sz="8" w:space="0" w:color="auto"/>
              <w:right w:val="single" w:sz="8" w:space="0" w:color="auto"/>
            </w:tcBorders>
            <w:shd w:val="clear" w:color="auto" w:fill="auto"/>
            <w:vAlign w:val="center"/>
            <w:hideMark/>
          </w:tcPr>
          <w:p w14:paraId="47F2688B" w14:textId="77777777" w:rsidR="00187F01" w:rsidRPr="00187F01" w:rsidRDefault="00187F01" w:rsidP="00187F01">
            <w:pPr>
              <w:spacing w:after="0" w:line="240" w:lineRule="auto"/>
              <w:rPr>
                <w:rFonts w:ascii="Arial" w:eastAsia="Times New Roman" w:hAnsi="Arial" w:cs="Arial"/>
                <w:color w:val="000000"/>
                <w:sz w:val="16"/>
                <w:szCs w:val="16"/>
                <w:lang w:eastAsia="lt-LT"/>
              </w:rPr>
            </w:pPr>
            <w:proofErr w:type="spellStart"/>
            <w:r w:rsidRPr="00187F01">
              <w:rPr>
                <w:rFonts w:ascii="Arial" w:eastAsia="Times New Roman" w:hAnsi="Arial" w:cs="Arial"/>
                <w:color w:val="000000"/>
                <w:sz w:val="16"/>
                <w:szCs w:val="16"/>
                <w:lang w:eastAsia="lt-LT"/>
              </w:rPr>
              <w:t>kvartalinių</w:t>
            </w:r>
            <w:proofErr w:type="spellEnd"/>
            <w:r w:rsidRPr="00187F01">
              <w:rPr>
                <w:rFonts w:ascii="Arial" w:eastAsia="Times New Roman" w:hAnsi="Arial" w:cs="Arial"/>
                <w:color w:val="000000"/>
                <w:sz w:val="16"/>
                <w:szCs w:val="16"/>
                <w:lang w:eastAsia="lt-LT"/>
              </w:rPr>
              <w:t xml:space="preserve"> ir ribinių linijų </w:t>
            </w:r>
            <w:proofErr w:type="spellStart"/>
            <w:r w:rsidRPr="00187F01">
              <w:rPr>
                <w:rFonts w:ascii="Arial" w:eastAsia="Times New Roman" w:hAnsi="Arial" w:cs="Arial"/>
                <w:color w:val="000000"/>
                <w:sz w:val="16"/>
                <w:szCs w:val="16"/>
                <w:lang w:eastAsia="lt-LT"/>
              </w:rPr>
              <w:t>priežūra</w:t>
            </w:r>
            <w:proofErr w:type="spellEnd"/>
          </w:p>
        </w:tc>
        <w:tc>
          <w:tcPr>
            <w:tcW w:w="708" w:type="dxa"/>
            <w:tcBorders>
              <w:top w:val="nil"/>
              <w:left w:val="nil"/>
              <w:bottom w:val="single" w:sz="8" w:space="0" w:color="auto"/>
              <w:right w:val="nil"/>
            </w:tcBorders>
            <w:shd w:val="clear" w:color="auto" w:fill="auto"/>
            <w:vAlign w:val="center"/>
            <w:hideMark/>
          </w:tcPr>
          <w:p w14:paraId="39A167E0" w14:textId="77777777" w:rsidR="00187F01" w:rsidRPr="00187F01" w:rsidRDefault="00187F01" w:rsidP="00187F01">
            <w:pPr>
              <w:spacing w:after="0" w:line="240" w:lineRule="auto"/>
              <w:jc w:val="center"/>
              <w:rPr>
                <w:rFonts w:ascii="Arial" w:eastAsia="Times New Roman" w:hAnsi="Arial" w:cs="Arial"/>
                <w:color w:val="000000"/>
                <w:sz w:val="18"/>
                <w:szCs w:val="18"/>
                <w:lang w:eastAsia="lt-LT"/>
              </w:rPr>
            </w:pPr>
            <w:r w:rsidRPr="00187F01">
              <w:rPr>
                <w:rFonts w:ascii="Arial" w:eastAsia="Times New Roman" w:hAnsi="Arial" w:cs="Arial"/>
                <w:color w:val="000000"/>
                <w:sz w:val="18"/>
                <w:szCs w:val="18"/>
                <w:lang w:eastAsia="lt-LT"/>
              </w:rPr>
              <w:t>km</w:t>
            </w:r>
          </w:p>
        </w:tc>
        <w:tc>
          <w:tcPr>
            <w:tcW w:w="850" w:type="dxa"/>
            <w:tcBorders>
              <w:top w:val="nil"/>
              <w:left w:val="single" w:sz="8" w:space="0" w:color="auto"/>
              <w:bottom w:val="single" w:sz="8" w:space="0" w:color="auto"/>
              <w:right w:val="single" w:sz="4" w:space="0" w:color="auto"/>
            </w:tcBorders>
            <w:shd w:val="clear" w:color="auto" w:fill="auto"/>
            <w:vAlign w:val="center"/>
            <w:hideMark/>
          </w:tcPr>
          <w:p w14:paraId="001ACBE1" w14:textId="284F2D5C" w:rsidR="00187F01" w:rsidRPr="00607B07" w:rsidRDefault="00187F01" w:rsidP="00187F01">
            <w:pPr>
              <w:spacing w:after="0" w:line="240" w:lineRule="auto"/>
              <w:jc w:val="center"/>
              <w:rPr>
                <w:rFonts w:ascii="Arial" w:eastAsia="Times New Roman" w:hAnsi="Arial" w:cs="Arial"/>
                <w:b/>
                <w:bCs/>
                <w:color w:val="000000"/>
                <w:sz w:val="18"/>
                <w:szCs w:val="18"/>
                <w:lang w:eastAsia="lt-LT"/>
              </w:rPr>
            </w:pPr>
          </w:p>
        </w:tc>
        <w:tc>
          <w:tcPr>
            <w:tcW w:w="851" w:type="dxa"/>
            <w:tcBorders>
              <w:top w:val="nil"/>
              <w:left w:val="nil"/>
              <w:bottom w:val="single" w:sz="8" w:space="0" w:color="auto"/>
              <w:right w:val="single" w:sz="4" w:space="0" w:color="auto"/>
            </w:tcBorders>
            <w:shd w:val="clear" w:color="auto" w:fill="auto"/>
            <w:vAlign w:val="center"/>
            <w:hideMark/>
          </w:tcPr>
          <w:p w14:paraId="1F0C1F80" w14:textId="7777777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r w:rsidRPr="00187F01">
              <w:rPr>
                <w:rFonts w:ascii="Arial" w:eastAsia="Times New Roman" w:hAnsi="Arial" w:cs="Arial"/>
                <w:b/>
                <w:bCs/>
                <w:color w:val="000000"/>
                <w:sz w:val="18"/>
                <w:szCs w:val="18"/>
                <w:lang w:eastAsia="lt-LT"/>
              </w:rPr>
              <w:t> </w:t>
            </w:r>
          </w:p>
        </w:tc>
        <w:tc>
          <w:tcPr>
            <w:tcW w:w="567" w:type="dxa"/>
            <w:tcBorders>
              <w:top w:val="nil"/>
              <w:left w:val="nil"/>
              <w:bottom w:val="single" w:sz="8" w:space="0" w:color="auto"/>
              <w:right w:val="single" w:sz="4" w:space="0" w:color="auto"/>
            </w:tcBorders>
            <w:shd w:val="clear" w:color="auto" w:fill="auto"/>
            <w:vAlign w:val="center"/>
          </w:tcPr>
          <w:p w14:paraId="2F214426" w14:textId="6035D7FA"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8" w:space="0" w:color="auto"/>
              <w:right w:val="single" w:sz="4" w:space="0" w:color="auto"/>
            </w:tcBorders>
            <w:shd w:val="clear" w:color="auto" w:fill="auto"/>
            <w:vAlign w:val="center"/>
          </w:tcPr>
          <w:p w14:paraId="2A403515" w14:textId="4933B865"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8" w:space="0" w:color="auto"/>
              <w:right w:val="single" w:sz="4" w:space="0" w:color="auto"/>
            </w:tcBorders>
            <w:shd w:val="clear" w:color="auto" w:fill="auto"/>
            <w:vAlign w:val="center"/>
          </w:tcPr>
          <w:p w14:paraId="7C4120D8" w14:textId="28867498"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708" w:type="dxa"/>
            <w:tcBorders>
              <w:top w:val="nil"/>
              <w:left w:val="nil"/>
              <w:bottom w:val="single" w:sz="8" w:space="0" w:color="auto"/>
              <w:right w:val="single" w:sz="4" w:space="0" w:color="auto"/>
            </w:tcBorders>
            <w:shd w:val="clear" w:color="auto" w:fill="auto"/>
            <w:vAlign w:val="center"/>
          </w:tcPr>
          <w:p w14:paraId="699603D7" w14:textId="38C63FB2"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8" w:space="0" w:color="auto"/>
              <w:right w:val="single" w:sz="4" w:space="0" w:color="auto"/>
            </w:tcBorders>
            <w:shd w:val="clear" w:color="auto" w:fill="auto"/>
            <w:vAlign w:val="center"/>
          </w:tcPr>
          <w:p w14:paraId="3B1E353C" w14:textId="39F7E137" w:rsidR="00187F01" w:rsidRPr="00187F01" w:rsidRDefault="00187F01" w:rsidP="00187F01">
            <w:pPr>
              <w:spacing w:after="0" w:line="240" w:lineRule="auto"/>
              <w:jc w:val="center"/>
              <w:rPr>
                <w:rFonts w:ascii="Arial" w:eastAsia="Times New Roman" w:hAnsi="Arial" w:cs="Arial"/>
                <w:b/>
                <w:bCs/>
                <w:color w:val="000000"/>
                <w:sz w:val="18"/>
                <w:szCs w:val="18"/>
                <w:lang w:eastAsia="lt-LT"/>
              </w:rPr>
            </w:pPr>
          </w:p>
        </w:tc>
        <w:tc>
          <w:tcPr>
            <w:tcW w:w="567" w:type="dxa"/>
            <w:tcBorders>
              <w:top w:val="nil"/>
              <w:left w:val="nil"/>
              <w:bottom w:val="single" w:sz="8" w:space="0" w:color="auto"/>
              <w:right w:val="single" w:sz="4" w:space="0" w:color="auto"/>
            </w:tcBorders>
            <w:shd w:val="clear" w:color="auto" w:fill="auto"/>
            <w:vAlign w:val="center"/>
          </w:tcPr>
          <w:p w14:paraId="10ED0861" w14:textId="7F7319B7" w:rsidR="00187F01" w:rsidRPr="00187F01" w:rsidRDefault="00ED5E15" w:rsidP="00187F01">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5</w:t>
            </w:r>
          </w:p>
        </w:tc>
        <w:tc>
          <w:tcPr>
            <w:tcW w:w="567" w:type="dxa"/>
            <w:tcBorders>
              <w:top w:val="nil"/>
              <w:left w:val="nil"/>
              <w:bottom w:val="single" w:sz="8" w:space="0" w:color="auto"/>
              <w:right w:val="single" w:sz="4" w:space="0" w:color="auto"/>
            </w:tcBorders>
            <w:shd w:val="clear" w:color="auto" w:fill="auto"/>
            <w:vAlign w:val="center"/>
          </w:tcPr>
          <w:p w14:paraId="706732F3" w14:textId="0E4DD05F"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645" w:type="dxa"/>
            <w:tcBorders>
              <w:top w:val="nil"/>
              <w:left w:val="nil"/>
              <w:bottom w:val="single" w:sz="8" w:space="0" w:color="auto"/>
              <w:right w:val="single" w:sz="4" w:space="0" w:color="auto"/>
            </w:tcBorders>
            <w:shd w:val="clear" w:color="auto" w:fill="auto"/>
            <w:vAlign w:val="center"/>
          </w:tcPr>
          <w:p w14:paraId="421A7995" w14:textId="3035781D"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634" w:type="dxa"/>
            <w:tcBorders>
              <w:top w:val="nil"/>
              <w:left w:val="nil"/>
              <w:bottom w:val="single" w:sz="8" w:space="0" w:color="auto"/>
              <w:right w:val="single" w:sz="4" w:space="0" w:color="auto"/>
            </w:tcBorders>
            <w:shd w:val="clear" w:color="auto" w:fill="auto"/>
            <w:vAlign w:val="center"/>
          </w:tcPr>
          <w:p w14:paraId="0CB712C9" w14:textId="70D4D67D"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709" w:type="dxa"/>
            <w:tcBorders>
              <w:top w:val="nil"/>
              <w:left w:val="nil"/>
              <w:bottom w:val="single" w:sz="8" w:space="0" w:color="auto"/>
              <w:right w:val="single" w:sz="4" w:space="0" w:color="auto"/>
            </w:tcBorders>
            <w:shd w:val="clear" w:color="auto" w:fill="auto"/>
            <w:vAlign w:val="center"/>
          </w:tcPr>
          <w:p w14:paraId="665871B3" w14:textId="2ADCB9E9" w:rsidR="00187F01" w:rsidRPr="00187F01" w:rsidRDefault="00187F01" w:rsidP="00187F01">
            <w:pPr>
              <w:spacing w:after="0" w:line="240" w:lineRule="auto"/>
              <w:jc w:val="center"/>
              <w:rPr>
                <w:rFonts w:ascii="Arial" w:eastAsia="Times New Roman" w:hAnsi="Arial" w:cs="Arial"/>
                <w:b/>
                <w:bCs/>
                <w:color w:val="000000"/>
                <w:lang w:eastAsia="lt-LT"/>
              </w:rPr>
            </w:pPr>
          </w:p>
        </w:tc>
        <w:tc>
          <w:tcPr>
            <w:tcW w:w="709" w:type="dxa"/>
            <w:tcBorders>
              <w:top w:val="nil"/>
              <w:left w:val="nil"/>
              <w:bottom w:val="single" w:sz="8" w:space="0" w:color="auto"/>
              <w:right w:val="single" w:sz="8" w:space="0" w:color="auto"/>
            </w:tcBorders>
            <w:shd w:val="clear" w:color="auto" w:fill="auto"/>
            <w:vAlign w:val="center"/>
          </w:tcPr>
          <w:p w14:paraId="6A0EC135" w14:textId="2F8C0D08" w:rsidR="00187F01" w:rsidRPr="00187F01" w:rsidRDefault="00187F01" w:rsidP="00187F01">
            <w:pPr>
              <w:spacing w:after="0" w:line="240" w:lineRule="auto"/>
              <w:jc w:val="center"/>
              <w:rPr>
                <w:rFonts w:ascii="Arial" w:eastAsia="Times New Roman" w:hAnsi="Arial" w:cs="Arial"/>
                <w:b/>
                <w:bCs/>
                <w:color w:val="000000"/>
                <w:lang w:eastAsia="lt-LT"/>
              </w:rPr>
            </w:pPr>
          </w:p>
        </w:tc>
      </w:tr>
    </w:tbl>
    <w:p w14:paraId="5F3625D6" w14:textId="77777777" w:rsidR="00187F01" w:rsidRPr="00EE7951" w:rsidRDefault="00187F01" w:rsidP="00A1093B">
      <w:pPr>
        <w:ind w:firstLine="567"/>
        <w:jc w:val="both"/>
        <w:rPr>
          <w:rFonts w:ascii="Arial" w:hAnsi="Arial" w:cs="Arial"/>
        </w:rPr>
      </w:pPr>
    </w:p>
    <w:p w14:paraId="2480D59D"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7D8FA39A"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0A84344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46456775" w14:textId="77777777" w:rsidTr="005646C3">
        <w:tc>
          <w:tcPr>
            <w:tcW w:w="851" w:type="dxa"/>
            <w:vAlign w:val="center"/>
          </w:tcPr>
          <w:p w14:paraId="0CD70A13" w14:textId="77777777" w:rsidR="005646C3" w:rsidRPr="00EE7951" w:rsidRDefault="005646C3" w:rsidP="007A2FDD">
            <w:pPr>
              <w:jc w:val="center"/>
              <w:rPr>
                <w:rFonts w:ascii="Arial" w:hAnsi="Arial" w:cs="Arial"/>
              </w:rPr>
            </w:pPr>
            <w:r w:rsidRPr="00EE7951">
              <w:rPr>
                <w:rFonts w:ascii="Arial" w:hAnsi="Arial" w:cs="Arial"/>
              </w:rPr>
              <w:t>Eil.</w:t>
            </w:r>
          </w:p>
          <w:p w14:paraId="30AA32CD"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6BA94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1949FB96"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2831BF" w:rsidRPr="00EE7951" w14:paraId="7DF35BC1" w14:textId="77777777" w:rsidTr="005646C3">
        <w:tc>
          <w:tcPr>
            <w:tcW w:w="851" w:type="dxa"/>
          </w:tcPr>
          <w:p w14:paraId="19F03DF4" w14:textId="09496601" w:rsidR="002831BF" w:rsidRPr="00EE7951" w:rsidRDefault="00187F01" w:rsidP="002831BF">
            <w:pPr>
              <w:rPr>
                <w:rFonts w:ascii="Arial" w:hAnsi="Arial" w:cs="Arial"/>
              </w:rPr>
            </w:pPr>
            <w:r>
              <w:rPr>
                <w:rFonts w:ascii="Arial" w:hAnsi="Arial" w:cs="Arial"/>
                <w:lang w:val="en-US"/>
              </w:rPr>
              <w:t>1</w:t>
            </w:r>
            <w:r w:rsidR="002831BF"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308571C3" w14:textId="5114EA00" w:rsidR="002831BF" w:rsidRPr="00EE7951" w:rsidRDefault="00D7193E" w:rsidP="002831BF">
            <w:pPr>
              <w:jc w:val="both"/>
              <w:rPr>
                <w:rFonts w:ascii="Arial" w:hAnsi="Arial" w:cs="Arial"/>
              </w:rPr>
            </w:pPr>
            <w:r w:rsidRPr="00EE7951">
              <w:rPr>
                <w:rFonts w:ascii="Arial" w:hAnsi="Arial" w:cs="Arial"/>
              </w:rPr>
              <w:t xml:space="preserve">Miško želdinių, </w:t>
            </w:r>
            <w:proofErr w:type="spellStart"/>
            <w:r w:rsidRPr="00EE7951">
              <w:rPr>
                <w:rFonts w:ascii="Arial" w:hAnsi="Arial" w:cs="Arial"/>
              </w:rPr>
              <w:t>žėlinių</w:t>
            </w:r>
            <w:proofErr w:type="spellEnd"/>
            <w:r w:rsidRPr="00EE7951">
              <w:rPr>
                <w:rFonts w:ascii="Arial" w:hAnsi="Arial" w:cs="Arial"/>
              </w:rPr>
              <w:t xml:space="preserve">  priežiūra</w:t>
            </w:r>
          </w:p>
        </w:tc>
        <w:tc>
          <w:tcPr>
            <w:tcW w:w="11907" w:type="dxa"/>
            <w:tcBorders>
              <w:top w:val="single" w:sz="4" w:space="0" w:color="auto"/>
              <w:left w:val="single" w:sz="4" w:space="0" w:color="auto"/>
              <w:bottom w:val="single" w:sz="4" w:space="0" w:color="auto"/>
              <w:right w:val="single" w:sz="4" w:space="0" w:color="auto"/>
            </w:tcBorders>
          </w:tcPr>
          <w:p w14:paraId="044CB2F1"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 želdinių / </w:t>
            </w:r>
            <w:proofErr w:type="spellStart"/>
            <w:r w:rsidRPr="00EE7951">
              <w:rPr>
                <w:rFonts w:ascii="Arial" w:hAnsi="Arial" w:cs="Arial"/>
              </w:rPr>
              <w:t>žėlinių</w:t>
            </w:r>
            <w:proofErr w:type="spellEnd"/>
            <w:r w:rsidRPr="00EE7951">
              <w:rPr>
                <w:rFonts w:ascii="Arial" w:hAnsi="Arial" w:cs="Arial"/>
              </w:rPr>
              <w:t xml:space="preserve"> priežiūra, sąrašą su nurodytais plotais</w:t>
            </w:r>
            <w:r>
              <w:rPr>
                <w:rFonts w:ascii="Arial" w:hAnsi="Arial" w:cs="Arial"/>
              </w:rPr>
              <w:t xml:space="preserve">. </w:t>
            </w:r>
            <w:r w:rsidRPr="00CC3D53">
              <w:rPr>
                <w:rFonts w:ascii="Arial" w:hAnsi="Arial" w:cs="Arial"/>
              </w:rPr>
              <w:t xml:space="preserve">Prieš darbų pradžią Paslaugos teikėjui parodo natūroje miško sklypų, kuriuose bus vykdoma želdinių / </w:t>
            </w:r>
            <w:proofErr w:type="spellStart"/>
            <w:r w:rsidRPr="00CC3D53">
              <w:rPr>
                <w:rFonts w:ascii="Arial" w:hAnsi="Arial" w:cs="Arial"/>
              </w:rPr>
              <w:t>žėlinių</w:t>
            </w:r>
            <w:proofErr w:type="spellEnd"/>
            <w:r w:rsidRPr="00CC3D53">
              <w:rPr>
                <w:rFonts w:ascii="Arial" w:hAnsi="Arial" w:cs="Arial"/>
              </w:rPr>
              <w:t xml:space="preserve">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darbams taikomą įkainį</w:t>
            </w:r>
            <w:r>
              <w:rPr>
                <w:rFonts w:ascii="Arial" w:hAnsi="Arial" w:cs="Arial"/>
              </w:rPr>
              <w:t>.</w:t>
            </w:r>
            <w:r w:rsidRPr="00CC3D53">
              <w:rPr>
                <w:rFonts w:ascii="Arial" w:hAnsi="Arial" w:cs="Arial"/>
              </w:rPr>
              <w:t xml:space="preserve"> </w:t>
            </w:r>
          </w:p>
          <w:p w14:paraId="0D798419" w14:textId="77777777" w:rsidR="00D7193E" w:rsidRPr="00EE7951" w:rsidRDefault="00D7193E" w:rsidP="00D7193E">
            <w:pPr>
              <w:tabs>
                <w:tab w:val="left" w:pos="993"/>
              </w:tabs>
              <w:spacing w:line="256" w:lineRule="auto"/>
              <w:jc w:val="both"/>
              <w:rPr>
                <w:rFonts w:ascii="Arial" w:hAnsi="Arial" w:cs="Arial"/>
              </w:rPr>
            </w:pPr>
            <w:r>
              <w:rPr>
                <w:rFonts w:ascii="Arial" w:hAnsi="Arial" w:cs="Arial"/>
              </w:rPr>
              <w:t>Užsakovo</w:t>
            </w:r>
            <w:r w:rsidRPr="00EE7951">
              <w:rPr>
                <w:rFonts w:ascii="Arial" w:hAnsi="Arial" w:cs="Arial"/>
              </w:rPr>
              <w:t xml:space="preserve"> nurodytuose miško sklypuose, Paslaugos teikėjas rankiniais kirtimo įrankiais, krūmapjove  ar motoriniu pjūklu aplink pasodintus sodmenis ir </w:t>
            </w:r>
            <w:r>
              <w:rPr>
                <w:rFonts w:ascii="Arial" w:hAnsi="Arial" w:cs="Arial"/>
              </w:rPr>
              <w:t>Užsakovo</w:t>
            </w:r>
            <w:r w:rsidRPr="00EE7951">
              <w:rPr>
                <w:rFonts w:ascii="Arial" w:hAnsi="Arial" w:cs="Arial"/>
              </w:rPr>
              <w:t xml:space="preserve"> nurodytų medžių rūšių </w:t>
            </w:r>
            <w:proofErr w:type="spellStart"/>
            <w:r w:rsidRPr="00EE7951">
              <w:rPr>
                <w:rFonts w:ascii="Arial" w:hAnsi="Arial" w:cs="Arial"/>
              </w:rPr>
              <w:t>savaiminukus</w:t>
            </w:r>
            <w:proofErr w:type="spellEnd"/>
            <w:r w:rsidRPr="00EE7951">
              <w:rPr>
                <w:rFonts w:ascii="Arial" w:hAnsi="Arial" w:cs="Arial"/>
              </w:rPr>
              <w:t xml:space="preserve"> (medelius), nurodytais atstumais arba visame plote pašalina stelbiančią augmeniją, sudarant paliekamiems medžiams optimalias augimo sąlygas</w:t>
            </w:r>
            <w:r>
              <w:rPr>
                <w:rFonts w:ascii="Arial" w:hAnsi="Arial" w:cs="Arial"/>
              </w:rPr>
              <w:t xml:space="preserve">, </w:t>
            </w:r>
            <w:r w:rsidRPr="00C35A1F">
              <w:rPr>
                <w:rFonts w:ascii="Arial" w:hAnsi="Arial" w:cs="Arial"/>
              </w:rPr>
              <w:t>nepažei</w:t>
            </w:r>
            <w:r>
              <w:rPr>
                <w:rFonts w:ascii="Arial" w:hAnsi="Arial" w:cs="Arial"/>
              </w:rPr>
              <w:t>džiant</w:t>
            </w:r>
            <w:r w:rsidRPr="00C35A1F">
              <w:rPr>
                <w:rFonts w:ascii="Arial" w:hAnsi="Arial" w:cs="Arial"/>
              </w:rPr>
              <w:t xml:space="preserve"> pasodintų  sodinukų ar perspektyvių </w:t>
            </w:r>
            <w:proofErr w:type="spellStart"/>
            <w:r w:rsidRPr="00C35A1F">
              <w:rPr>
                <w:rFonts w:ascii="Arial" w:hAnsi="Arial" w:cs="Arial"/>
              </w:rPr>
              <w:t>savaiminukų</w:t>
            </w:r>
            <w:proofErr w:type="spellEnd"/>
            <w:r w:rsidRPr="00C35A1F">
              <w:rPr>
                <w:rFonts w:ascii="Arial" w:hAnsi="Arial" w:cs="Arial"/>
              </w:rPr>
              <w:t>, neužv</w:t>
            </w:r>
            <w:r>
              <w:rPr>
                <w:rFonts w:ascii="Arial" w:hAnsi="Arial" w:cs="Arial"/>
              </w:rPr>
              <w:t>erčiant</w:t>
            </w:r>
            <w:r w:rsidRPr="00C35A1F">
              <w:rPr>
                <w:rFonts w:ascii="Arial" w:hAnsi="Arial" w:cs="Arial"/>
              </w:rPr>
              <w:t xml:space="preserve"> jų   pašalinta augmenija</w:t>
            </w:r>
            <w:r>
              <w:rPr>
                <w:rFonts w:ascii="Arial" w:hAnsi="Arial" w:cs="Arial"/>
              </w:rPr>
              <w:t xml:space="preserve">. </w:t>
            </w:r>
            <w:r w:rsidRPr="003C5873">
              <w:rPr>
                <w:rFonts w:ascii="Arial" w:hAnsi="Arial" w:cs="Arial"/>
              </w:rPr>
              <w:t>Darbai atliekami pagal Šalių suderintą miškininkystės  paslaugų teikimo grafiką.</w:t>
            </w:r>
          </w:p>
          <w:p w14:paraId="0C5A441A" w14:textId="09CD5D92" w:rsidR="002831BF" w:rsidRPr="00EE7951" w:rsidRDefault="00D7193E" w:rsidP="00D7193E">
            <w:pPr>
              <w:jc w:val="both"/>
              <w:rPr>
                <w:rFonts w:ascii="Arial" w:hAnsi="Arial" w:cs="Arial"/>
              </w:rPr>
            </w:pPr>
            <w:r w:rsidRPr="00EE7951">
              <w:rPr>
                <w:rFonts w:ascii="Arial" w:hAnsi="Arial" w:cs="Arial"/>
              </w:rPr>
              <w:t>Suteiktų paslaugų kiekio apskaitos vnt. - ha.</w:t>
            </w:r>
          </w:p>
        </w:tc>
      </w:tr>
      <w:tr w:rsidR="00D7193E" w:rsidRPr="00EE7951" w14:paraId="692BC4C6" w14:textId="77777777" w:rsidTr="005646C3">
        <w:tc>
          <w:tcPr>
            <w:tcW w:w="851" w:type="dxa"/>
          </w:tcPr>
          <w:p w14:paraId="2D63D0F8" w14:textId="42B0BFFE" w:rsidR="00D7193E" w:rsidRDefault="00D7193E" w:rsidP="00D7193E">
            <w:pPr>
              <w:rPr>
                <w:rFonts w:ascii="Arial" w:hAnsi="Arial" w:cs="Arial"/>
                <w:lang w:val="en-US"/>
              </w:rPr>
            </w:pPr>
            <w:r>
              <w:rPr>
                <w:rFonts w:ascii="Arial" w:hAnsi="Arial" w:cs="Arial"/>
                <w:lang w:val="en-US"/>
              </w:rPr>
              <w:t>2.</w:t>
            </w:r>
          </w:p>
        </w:tc>
        <w:tc>
          <w:tcPr>
            <w:tcW w:w="2977" w:type="dxa"/>
            <w:tcBorders>
              <w:top w:val="single" w:sz="4" w:space="0" w:color="auto"/>
              <w:left w:val="single" w:sz="4" w:space="0" w:color="auto"/>
              <w:bottom w:val="single" w:sz="4" w:space="0" w:color="auto"/>
              <w:right w:val="single" w:sz="4" w:space="0" w:color="auto"/>
            </w:tcBorders>
          </w:tcPr>
          <w:p w14:paraId="69549521" w14:textId="798F7152" w:rsidR="00D7193E" w:rsidRPr="00EE7951" w:rsidRDefault="00D7193E" w:rsidP="00D7193E">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F546236"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darbų pradžią Paslaugos teikėjui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 xml:space="preserve">informuoja apie darbams taikomą įkainį. </w:t>
            </w:r>
            <w:r w:rsidRPr="00EE7951">
              <w:rPr>
                <w:rFonts w:ascii="Arial" w:hAnsi="Arial" w:cs="Arial"/>
              </w:rPr>
              <w:t xml:space="preserve"> </w:t>
            </w:r>
          </w:p>
          <w:p w14:paraId="0348689E"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 xml:space="preserve">Paslaugų teikėjas nurodytuose miško sklypuose, savo įrankiais ir priemonėmis, iškerta tikslinių ir projektuotų rūšių medžius stelbiančią augmeniją, sudarant pagrindinių rūšių medžiams optimalias augimo sąlygas. </w:t>
            </w:r>
          </w:p>
          <w:p w14:paraId="0BE23551"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00241596"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1. invazinių rūšių medžiai ir krūmai;</w:t>
            </w:r>
          </w:p>
          <w:p w14:paraId="035CC599"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191525F4"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5B5DB265"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3491B046"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54243044"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0B5C7B72"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75F8769D"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Nukirstus medžius kraunat į valksmus, Paslaugų tiekėjas 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57EB59B3"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lastRenderedPageBreak/>
              <w:t>Po jaunuolynų ugdymo kirtimų liekantis medžių kiekis turi atitikti Miško kirtimo taisyklėse, patvirtintose Lietuvos Respublikos aplinkos ministro 2010 m. sausio 27 d. įsakymu Nr. D1-79 „Dėl miško kirtimo taisyklių patvirtinimo“,  nustatytus normatyvus.</w:t>
            </w:r>
          </w:p>
          <w:p w14:paraId="7ADCFAD2"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0A8F3F7B"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34830875"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1E841E1"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66341241"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76AD2652" w14:textId="7777777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 xml:space="preserve">Konkretiems kirtimams išsamius paaiškinimus pateikia </w:t>
            </w:r>
            <w:r>
              <w:rPr>
                <w:rFonts w:ascii="Arial" w:hAnsi="Arial" w:cs="Arial"/>
              </w:rPr>
              <w:t>Užsakovas</w:t>
            </w:r>
            <w:r w:rsidRPr="00EE7951">
              <w:rPr>
                <w:rFonts w:ascii="Arial" w:hAnsi="Arial" w:cs="Arial"/>
              </w:rPr>
              <w:t>.</w:t>
            </w:r>
          </w:p>
          <w:p w14:paraId="6CEA076D" w14:textId="6BA40867" w:rsidR="00D7193E" w:rsidRPr="00EE7951" w:rsidRDefault="00D7193E" w:rsidP="00D7193E">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D7193E" w:rsidRPr="00EE7951" w14:paraId="4092CE51" w14:textId="77777777" w:rsidTr="005646C3">
        <w:tc>
          <w:tcPr>
            <w:tcW w:w="851" w:type="dxa"/>
          </w:tcPr>
          <w:p w14:paraId="1A62E6E9" w14:textId="6496D468" w:rsidR="00D7193E" w:rsidRPr="00EE7951" w:rsidRDefault="00D7193E" w:rsidP="00D7193E">
            <w:pPr>
              <w:rPr>
                <w:rFonts w:ascii="Arial" w:hAnsi="Arial" w:cs="Arial"/>
                <w:lang w:val="en-US"/>
              </w:rPr>
            </w:pPr>
            <w:r>
              <w:rPr>
                <w:rFonts w:ascii="Arial" w:hAnsi="Arial" w:cs="Arial"/>
                <w:lang w:val="en-US"/>
              </w:rPr>
              <w:lastRenderedPageBreak/>
              <w:t>3</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F4143B9" w14:textId="77777777" w:rsidR="00D7193E" w:rsidRPr="00EE7951" w:rsidRDefault="00D7193E" w:rsidP="00D7193E">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65CFEA32" w14:textId="77777777" w:rsidR="00D7193E" w:rsidRPr="00EE7951" w:rsidRDefault="00D7193E" w:rsidP="00D7193E">
            <w:pPr>
              <w:jc w:val="both"/>
              <w:rPr>
                <w:rFonts w:ascii="Arial" w:hAnsi="Arial" w:cs="Arial"/>
              </w:rPr>
            </w:pPr>
            <w:r w:rsidRPr="00EE7951">
              <w:rPr>
                <w:rFonts w:ascii="Arial" w:hAnsi="Arial" w:cs="Arial"/>
              </w:rPr>
              <w:t xml:space="preserve">Prieš pradedant vykdyti paslaugą </w:t>
            </w:r>
            <w:r>
              <w:rPr>
                <w:rFonts w:ascii="Arial" w:hAnsi="Arial" w:cs="Arial"/>
              </w:rPr>
              <w:t>Užsakovas</w:t>
            </w:r>
            <w:r w:rsidRPr="00EE7951">
              <w:rPr>
                <w:rFonts w:ascii="Arial" w:hAnsi="Arial" w:cs="Arial"/>
              </w:rPr>
              <w:t xml:space="preserve"> pateikia Paslaugos teikėjui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darbų pradžią Paslaugos teikėjui parodo natūroje kvartalinių ir ribinių linijų, kuriose bus vykdoma priežiūra, ribas, informuoja apie darbams taikomą įkainį. </w:t>
            </w:r>
            <w:r w:rsidRPr="00323394">
              <w:rPr>
                <w:rFonts w:ascii="Arial" w:hAnsi="Arial" w:cs="Arial"/>
              </w:rPr>
              <w:t>Darbai atliekami pagal Šalių suderintą miškininkystės  paslaugų teikimo grafiką.</w:t>
            </w:r>
          </w:p>
          <w:p w14:paraId="74585FC5" w14:textId="77777777" w:rsidR="00D7193E" w:rsidRPr="00EE7951" w:rsidRDefault="00D7193E" w:rsidP="00D7193E">
            <w:pPr>
              <w:jc w:val="both"/>
              <w:rPr>
                <w:rFonts w:ascii="Arial" w:hAnsi="Arial" w:cs="Arial"/>
              </w:rPr>
            </w:pPr>
            <w:r w:rsidRPr="00EE7951">
              <w:rPr>
                <w:rFonts w:ascii="Arial" w:hAnsi="Arial" w:cs="Arial"/>
              </w:rPr>
              <w:t xml:space="preserve">Nurodytuose kvartalinių ar ribinių linijų (toliau – linijos)  ruožuose Paslaugų teikėjas savo rankiniais įrankiais, krūmapjove, motoriniu pjūklu, traktoriniu </w:t>
            </w:r>
            <w:bookmarkStart w:id="5" w:name="_Hlk82609051"/>
            <w:r w:rsidRPr="00EE7951">
              <w:rPr>
                <w:rFonts w:ascii="Arial" w:hAnsi="Arial" w:cs="Arial"/>
              </w:rPr>
              <w:t>pjovimo ar smulkinimo įrenginiu</w:t>
            </w:r>
            <w:bookmarkEnd w:id="5"/>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7D5F0013" w14:textId="77777777" w:rsidR="00D7193E" w:rsidRPr="00EE7951" w:rsidRDefault="00D7193E" w:rsidP="00D7193E">
            <w:pPr>
              <w:jc w:val="both"/>
              <w:rPr>
                <w:rFonts w:ascii="Arial" w:hAnsi="Arial" w:cs="Arial"/>
              </w:rPr>
            </w:pPr>
            <w:r w:rsidRPr="00EE7951">
              <w:rPr>
                <w:rFonts w:ascii="Arial" w:hAnsi="Arial" w:cs="Arial"/>
              </w:rPr>
              <w:t>Suteiktų paslaugų  kiekio apskaitos vnt. – km linijos ilgio, kurioje pašalinta žolinė ir sumedėjusi augalija.</w:t>
            </w:r>
          </w:p>
        </w:tc>
      </w:tr>
    </w:tbl>
    <w:p w14:paraId="1D0B1D0E" w14:textId="77777777" w:rsidR="0053450C" w:rsidRDefault="0053450C" w:rsidP="001567E9">
      <w:pPr>
        <w:rPr>
          <w:rFonts w:ascii="Arial" w:hAnsi="Arial" w:cs="Arial"/>
          <w:b/>
        </w:rPr>
      </w:pPr>
    </w:p>
    <w:p w14:paraId="2A0B4F35" w14:textId="77777777" w:rsidR="00187F01" w:rsidRDefault="00187F01" w:rsidP="001567E9">
      <w:pPr>
        <w:rPr>
          <w:rFonts w:ascii="Arial" w:hAnsi="Arial" w:cs="Arial"/>
          <w:b/>
        </w:rPr>
      </w:pPr>
    </w:p>
    <w:p w14:paraId="555BABBC" w14:textId="77777777" w:rsidR="00187F01" w:rsidRDefault="00187F01" w:rsidP="001567E9">
      <w:pPr>
        <w:rPr>
          <w:rFonts w:ascii="Arial" w:hAnsi="Arial" w:cs="Arial"/>
          <w:b/>
        </w:rPr>
      </w:pPr>
    </w:p>
    <w:p w14:paraId="4E6657CF"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4743831B"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458C0A4C" w14:textId="77777777" w:rsidR="00D7193E" w:rsidRDefault="00D7193E" w:rsidP="00D7193E">
      <w:pPr>
        <w:jc w:val="both"/>
        <w:rPr>
          <w:rFonts w:ascii="Arial" w:hAnsi="Arial" w:cs="Arial"/>
          <w:bCs/>
        </w:rPr>
      </w:pPr>
      <w:r w:rsidRPr="009B56CB">
        <w:rPr>
          <w:rFonts w:ascii="Arial" w:hAnsi="Arial" w:cs="Arial"/>
          <w:b/>
          <w:bCs/>
        </w:rPr>
        <w:t xml:space="preserve">Miško želdinių ir </w:t>
      </w:r>
      <w:proofErr w:type="spellStart"/>
      <w:r w:rsidRPr="009B56CB">
        <w:rPr>
          <w:rFonts w:ascii="Arial" w:hAnsi="Arial" w:cs="Arial"/>
          <w:b/>
          <w:bCs/>
        </w:rPr>
        <w:t>žėlinių</w:t>
      </w:r>
      <w:proofErr w:type="spellEnd"/>
      <w:r w:rsidRPr="009B56CB">
        <w:rPr>
          <w:rFonts w:ascii="Arial" w:hAnsi="Arial" w:cs="Arial"/>
          <w:b/>
          <w:bCs/>
        </w:rPr>
        <w:t xml:space="preserve">  priežiūrai šalinant žabus ir žolinę augmeniją</w:t>
      </w:r>
      <w:r>
        <w:rPr>
          <w:rFonts w:ascii="Arial" w:hAnsi="Arial" w:cs="Arial"/>
        </w:rPr>
        <w:t xml:space="preserve"> </w:t>
      </w:r>
      <w:r w:rsidRPr="00EE7951">
        <w:rPr>
          <w:rFonts w:ascii="Arial" w:hAnsi="Arial" w:cs="Arial"/>
        </w:rPr>
        <w:t xml:space="preserve">taikomi sekantys koregavimo koeficientai 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Pr="00EA4AE9">
        <w:rPr>
          <w:rFonts w:ascii="Arial" w:hAnsi="Arial" w:cs="Arial"/>
        </w:rPr>
        <w:t xml:space="preserve">kertant žabus ir žolinę augmeniją želdiniuose d ir f </w:t>
      </w:r>
      <w:proofErr w:type="spellStart"/>
      <w:r w:rsidRPr="00EA4AE9">
        <w:rPr>
          <w:rFonts w:ascii="Arial" w:hAnsi="Arial" w:cs="Arial"/>
        </w:rPr>
        <w:t>trofotopo</w:t>
      </w:r>
      <w:proofErr w:type="spellEnd"/>
      <w:r w:rsidRPr="00EA4AE9">
        <w:rPr>
          <w:rFonts w:ascii="Arial" w:hAnsi="Arial" w:cs="Arial"/>
        </w:rPr>
        <w:t xml:space="preserve"> </w:t>
      </w:r>
      <w:proofErr w:type="spellStart"/>
      <w:r w:rsidRPr="00EA4AE9">
        <w:rPr>
          <w:rFonts w:ascii="Arial" w:hAnsi="Arial" w:cs="Arial"/>
        </w:rPr>
        <w:t>augavietėse</w:t>
      </w:r>
      <w:proofErr w:type="spellEnd"/>
      <w:r w:rsidRPr="00EA4AE9">
        <w:rPr>
          <w:rFonts w:ascii="Arial" w:hAnsi="Arial" w:cs="Arial"/>
        </w:rPr>
        <w:t xml:space="preserve"> – 1,2;</w:t>
      </w:r>
      <w:r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w:t>
      </w:r>
      <w:proofErr w:type="spellStart"/>
      <w:r w:rsidRPr="00EE7951">
        <w:rPr>
          <w:rFonts w:ascii="Arial" w:hAnsi="Arial" w:cs="Arial"/>
        </w:rPr>
        <w:t>žėliniuose</w:t>
      </w:r>
      <w:proofErr w:type="spellEnd"/>
      <w:r w:rsidRPr="00EE7951">
        <w:rPr>
          <w:rFonts w:ascii="Arial" w:hAnsi="Arial" w:cs="Arial"/>
        </w:rPr>
        <w:t xml:space="preserve"> – 1,3. Galutinis </w:t>
      </w:r>
      <w:r>
        <w:rPr>
          <w:rFonts w:ascii="Arial" w:hAnsi="Arial" w:cs="Arial"/>
        </w:rPr>
        <w:t>paslaugos</w:t>
      </w:r>
      <w:r w:rsidRPr="00EE7951">
        <w:rPr>
          <w:rFonts w:ascii="Arial" w:hAnsi="Arial" w:cs="Arial"/>
        </w:rPr>
        <w:t xml:space="preserve"> įkainis apskaičiuojamas bazinį nurodyto</w:t>
      </w:r>
      <w:r>
        <w:rPr>
          <w:rFonts w:ascii="Arial" w:hAnsi="Arial" w:cs="Arial"/>
        </w:rPr>
        <w:t>s paslaugos</w:t>
      </w:r>
      <w:r w:rsidRPr="00EE7951">
        <w:rPr>
          <w:rFonts w:ascii="Arial" w:hAnsi="Arial" w:cs="Arial"/>
        </w:rPr>
        <w:t xml:space="preserve"> įkainį dauginant iš taikomų koregavimo koeficiento.</w:t>
      </w:r>
    </w:p>
    <w:p w14:paraId="1997C7D1" w14:textId="48E85B08" w:rsidR="008639E6" w:rsidRDefault="00D7193E" w:rsidP="00D7193E">
      <w:pPr>
        <w:jc w:val="both"/>
        <w:rPr>
          <w:rFonts w:ascii="Arial" w:hAnsi="Arial" w:cs="Arial"/>
          <w:bCs/>
        </w:rPr>
      </w:pPr>
      <w:r w:rsidRPr="009B56CB">
        <w:rPr>
          <w:rFonts w:ascii="Arial" w:hAnsi="Arial" w:cs="Arial"/>
          <w:b/>
          <w:bCs/>
        </w:rPr>
        <w:lastRenderedPageBreak/>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 xml:space="preserve">taikomi sekantys koregavimo koeficientai: nelikvidinės medienos kirtimas kai iš 1 ha iškertama iki 100 </w:t>
      </w:r>
      <w:proofErr w:type="spellStart"/>
      <w:r w:rsidRPr="00EE7951">
        <w:rPr>
          <w:rFonts w:ascii="Arial" w:hAnsi="Arial" w:cs="Arial"/>
        </w:rPr>
        <w:t>erdm</w:t>
      </w:r>
      <w:proofErr w:type="spellEnd"/>
      <w:r w:rsidRPr="00EE7951">
        <w:rPr>
          <w:rFonts w:ascii="Arial" w:hAnsi="Arial" w:cs="Arial"/>
        </w:rPr>
        <w:t>. – 0,8; kai iškertama</w:t>
      </w:r>
      <w:r>
        <w:rPr>
          <w:rFonts w:ascii="Arial" w:hAnsi="Arial" w:cs="Arial"/>
        </w:rPr>
        <w:t xml:space="preserve"> </w:t>
      </w:r>
      <w:r w:rsidRPr="00EE7951">
        <w:rPr>
          <w:rFonts w:ascii="Arial" w:hAnsi="Arial" w:cs="Arial"/>
        </w:rPr>
        <w:t xml:space="preserve">101-150 </w:t>
      </w:r>
      <w:proofErr w:type="spellStart"/>
      <w:r w:rsidRPr="00EE7951">
        <w:rPr>
          <w:rFonts w:ascii="Arial" w:hAnsi="Arial" w:cs="Arial"/>
        </w:rPr>
        <w:t>erdm</w:t>
      </w:r>
      <w:proofErr w:type="spellEnd"/>
      <w:r w:rsidRPr="00EE7951">
        <w:rPr>
          <w:rFonts w:ascii="Arial" w:hAnsi="Arial" w:cs="Arial"/>
        </w:rPr>
        <w:t xml:space="preserve">. – 1,0;  </w:t>
      </w:r>
      <w:bookmarkStart w:id="6" w:name="_Hlk103772988"/>
      <w:bookmarkStart w:id="7" w:name="_Hlk104815504"/>
      <w:r w:rsidRPr="00EE7951">
        <w:rPr>
          <w:rFonts w:ascii="Arial" w:hAnsi="Arial" w:cs="Arial"/>
        </w:rPr>
        <w:t xml:space="preserve">kai iškertama </w:t>
      </w:r>
      <w:r>
        <w:rPr>
          <w:rFonts w:ascii="Arial" w:hAnsi="Arial" w:cs="Arial"/>
        </w:rPr>
        <w:t>151-200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 1,</w:t>
      </w:r>
      <w:bookmarkEnd w:id="6"/>
      <w:r>
        <w:rPr>
          <w:rFonts w:ascii="Arial" w:hAnsi="Arial" w:cs="Arial"/>
        </w:rPr>
        <w:t>3</w:t>
      </w:r>
      <w:bookmarkEnd w:id="7"/>
      <w:r>
        <w:rPr>
          <w:rFonts w:ascii="Arial" w:hAnsi="Arial" w:cs="Arial"/>
        </w:rPr>
        <w:t>;</w:t>
      </w:r>
      <w:r w:rsidRPr="00FD006E">
        <w:t xml:space="preserve"> </w:t>
      </w:r>
      <w:r w:rsidRPr="00FD006E">
        <w:rPr>
          <w:rFonts w:ascii="Arial" w:hAnsi="Arial" w:cs="Arial"/>
        </w:rPr>
        <w:t xml:space="preserve">kai iškertama </w:t>
      </w:r>
      <w:r>
        <w:rPr>
          <w:rFonts w:ascii="Arial" w:hAnsi="Arial" w:cs="Arial"/>
        </w:rPr>
        <w:t>20</w:t>
      </w:r>
      <w:r w:rsidRPr="00FD006E">
        <w:rPr>
          <w:rFonts w:ascii="Arial" w:hAnsi="Arial" w:cs="Arial"/>
        </w:rPr>
        <w:t>1-</w:t>
      </w:r>
      <w:r>
        <w:rPr>
          <w:rFonts w:ascii="Arial" w:hAnsi="Arial" w:cs="Arial"/>
        </w:rPr>
        <w:t>3</w:t>
      </w:r>
      <w:r w:rsidRPr="00FD006E">
        <w:rPr>
          <w:rFonts w:ascii="Arial" w:hAnsi="Arial" w:cs="Arial"/>
        </w:rPr>
        <w:t xml:space="preserve">00 </w:t>
      </w:r>
      <w:proofErr w:type="spellStart"/>
      <w:r w:rsidRPr="00FD006E">
        <w:rPr>
          <w:rFonts w:ascii="Arial" w:hAnsi="Arial" w:cs="Arial"/>
        </w:rPr>
        <w:t>erdm</w:t>
      </w:r>
      <w:proofErr w:type="spellEnd"/>
      <w:r w:rsidRPr="00FD006E">
        <w:rPr>
          <w:rFonts w:ascii="Arial" w:hAnsi="Arial" w:cs="Arial"/>
        </w:rPr>
        <w:t>. – 1,</w:t>
      </w:r>
      <w:r>
        <w:rPr>
          <w:rFonts w:ascii="Arial" w:hAnsi="Arial" w:cs="Arial"/>
        </w:rPr>
        <w:t xml:space="preserve">6, </w:t>
      </w:r>
      <w:r w:rsidRPr="00CB62EE">
        <w:rPr>
          <w:rFonts w:ascii="Arial" w:hAnsi="Arial" w:cs="Arial"/>
        </w:rPr>
        <w:t xml:space="preserve">kai iškertama </w:t>
      </w:r>
      <w:r>
        <w:rPr>
          <w:rFonts w:ascii="Arial" w:hAnsi="Arial" w:cs="Arial"/>
        </w:rPr>
        <w:t>30</w:t>
      </w:r>
      <w:r w:rsidRPr="00CB62EE">
        <w:rPr>
          <w:rFonts w:ascii="Arial" w:hAnsi="Arial" w:cs="Arial"/>
        </w:rPr>
        <w:t>1-</w:t>
      </w:r>
      <w:r>
        <w:rPr>
          <w:rFonts w:ascii="Arial" w:hAnsi="Arial" w:cs="Arial"/>
        </w:rPr>
        <w:t>4</w:t>
      </w:r>
      <w:r w:rsidRPr="00CB62EE">
        <w:rPr>
          <w:rFonts w:ascii="Arial" w:hAnsi="Arial" w:cs="Arial"/>
        </w:rPr>
        <w:t xml:space="preserve">00 </w:t>
      </w:r>
      <w:proofErr w:type="spellStart"/>
      <w:r w:rsidRPr="00CB62EE">
        <w:rPr>
          <w:rFonts w:ascii="Arial" w:hAnsi="Arial" w:cs="Arial"/>
        </w:rPr>
        <w:t>erdm</w:t>
      </w:r>
      <w:proofErr w:type="spellEnd"/>
      <w:r w:rsidRPr="00CB62EE">
        <w:rPr>
          <w:rFonts w:ascii="Arial" w:hAnsi="Arial" w:cs="Arial"/>
        </w:rPr>
        <w:t xml:space="preserve">. – </w:t>
      </w:r>
      <w:r>
        <w:rPr>
          <w:rFonts w:ascii="Arial" w:hAnsi="Arial" w:cs="Arial"/>
        </w:rPr>
        <w:t xml:space="preserve">2,2, </w:t>
      </w:r>
      <w:r w:rsidRPr="00486397">
        <w:t xml:space="preserve"> </w:t>
      </w:r>
      <w:bookmarkStart w:id="8" w:name="_Hlk104817217"/>
      <w:r w:rsidRPr="00486397">
        <w:rPr>
          <w:rFonts w:ascii="Arial" w:hAnsi="Arial" w:cs="Arial"/>
        </w:rPr>
        <w:t xml:space="preserve">kai iškertama daugiau nei </w:t>
      </w:r>
      <w:r>
        <w:rPr>
          <w:rFonts w:ascii="Arial" w:hAnsi="Arial" w:cs="Arial"/>
        </w:rPr>
        <w:t>40</w:t>
      </w:r>
      <w:r w:rsidRPr="00486397">
        <w:rPr>
          <w:rFonts w:ascii="Arial" w:hAnsi="Arial" w:cs="Arial"/>
        </w:rPr>
        <w:t xml:space="preserve">0 </w:t>
      </w:r>
      <w:proofErr w:type="spellStart"/>
      <w:r w:rsidRPr="00486397">
        <w:rPr>
          <w:rFonts w:ascii="Arial" w:hAnsi="Arial" w:cs="Arial"/>
        </w:rPr>
        <w:t>erdm</w:t>
      </w:r>
      <w:proofErr w:type="spellEnd"/>
      <w:r w:rsidRPr="00486397">
        <w:rPr>
          <w:rFonts w:ascii="Arial" w:hAnsi="Arial" w:cs="Arial"/>
        </w:rPr>
        <w:t xml:space="preserve">. – </w:t>
      </w:r>
      <w:r>
        <w:rPr>
          <w:rFonts w:ascii="Arial" w:hAnsi="Arial" w:cs="Arial"/>
        </w:rPr>
        <w:t>2,6</w:t>
      </w:r>
      <w:bookmarkEnd w:id="8"/>
      <w:r w:rsidRPr="00EE7951">
        <w:rPr>
          <w:rFonts w:ascii="Arial" w:hAnsi="Arial" w:cs="Arial"/>
        </w:rPr>
        <w:t xml:space="preserve">. Galutinis </w:t>
      </w:r>
      <w:r>
        <w:rPr>
          <w:rFonts w:ascii="Arial" w:hAnsi="Arial" w:cs="Arial"/>
        </w:rPr>
        <w:t xml:space="preserve">paslaugos </w:t>
      </w:r>
      <w:r w:rsidRPr="00EE7951">
        <w:rPr>
          <w:rFonts w:ascii="Arial" w:hAnsi="Arial" w:cs="Arial"/>
        </w:rPr>
        <w:t xml:space="preserve"> įkainis apskaičiuojamas bazinį nurodyto</w:t>
      </w:r>
      <w:r>
        <w:rPr>
          <w:rFonts w:ascii="Arial" w:hAnsi="Arial" w:cs="Arial"/>
        </w:rPr>
        <w:t xml:space="preserve">s paslaugos </w:t>
      </w:r>
      <w:r w:rsidRPr="00EE7951">
        <w:rPr>
          <w:rFonts w:ascii="Arial" w:hAnsi="Arial" w:cs="Arial"/>
        </w:rPr>
        <w:t>įkainį dauginant iš taikomų koregavimo koeficiento</w:t>
      </w:r>
      <w:r>
        <w:rPr>
          <w:rFonts w:ascii="Arial" w:hAnsi="Arial" w:cs="Arial"/>
        </w:rPr>
        <w:t xml:space="preserve"> </w:t>
      </w:r>
    </w:p>
    <w:p w14:paraId="21D75220" w14:textId="77777777" w:rsidR="008D384F" w:rsidRPr="001215E8" w:rsidRDefault="001567E9" w:rsidP="001215E8">
      <w:pPr>
        <w:jc w:val="both"/>
        <w:rPr>
          <w:rFonts w:ascii="Arial" w:hAnsi="Arial" w:cs="Arial"/>
          <w:bCs/>
        </w:rPr>
      </w:pPr>
      <w:proofErr w:type="spellStart"/>
      <w:r w:rsidRPr="001567E9">
        <w:rPr>
          <w:rFonts w:ascii="Arial" w:hAnsi="Arial" w:cs="Arial"/>
          <w:b/>
          <w:bCs/>
        </w:rPr>
        <w:t>Kvartalinių</w:t>
      </w:r>
      <w:proofErr w:type="spellEnd"/>
      <w:r w:rsidRPr="001567E9">
        <w:rPr>
          <w:rFonts w:ascii="Arial" w:hAnsi="Arial" w:cs="Arial"/>
          <w:b/>
          <w:bCs/>
        </w:rPr>
        <w:t xml:space="preserve"> ir ribinių linijų </w:t>
      </w:r>
      <w:proofErr w:type="spellStart"/>
      <w:r w:rsidRPr="001567E9">
        <w:rPr>
          <w:rFonts w:ascii="Arial" w:hAnsi="Arial" w:cs="Arial"/>
          <w:b/>
          <w:bCs/>
        </w:rPr>
        <w:t>priežūrai</w:t>
      </w:r>
      <w:proofErr w:type="spellEnd"/>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D6C81EF" w14:textId="77777777" w:rsidR="00A64879" w:rsidRPr="00EE7951" w:rsidRDefault="00A64879" w:rsidP="00207E87">
      <w:pPr>
        <w:spacing w:after="0" w:line="240" w:lineRule="auto"/>
        <w:jc w:val="both"/>
        <w:rPr>
          <w:rFonts w:ascii="Arial" w:hAnsi="Arial" w:cs="Arial"/>
        </w:rPr>
      </w:pPr>
    </w:p>
    <w:sectPr w:rsidR="00A64879" w:rsidRPr="00EE7951" w:rsidSect="00187F01">
      <w:footerReference w:type="default" r:id="rId8"/>
      <w:pgSz w:w="16838" w:h="11906" w:orient="landscape"/>
      <w:pgMar w:top="426" w:right="536" w:bottom="28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1E4D2" w14:textId="77777777" w:rsidR="00C4662B" w:rsidRDefault="00C4662B" w:rsidP="008624E3">
      <w:pPr>
        <w:spacing w:after="0" w:line="240" w:lineRule="auto"/>
      </w:pPr>
      <w:r>
        <w:separator/>
      </w:r>
    </w:p>
  </w:endnote>
  <w:endnote w:type="continuationSeparator" w:id="0">
    <w:p w14:paraId="3D6A101C" w14:textId="77777777" w:rsidR="00C4662B" w:rsidRDefault="00C4662B" w:rsidP="008624E3">
      <w:pPr>
        <w:spacing w:after="0" w:line="240" w:lineRule="auto"/>
      </w:pPr>
      <w:r>
        <w:continuationSeparator/>
      </w:r>
    </w:p>
  </w:endnote>
  <w:endnote w:type="continuationNotice" w:id="1">
    <w:p w14:paraId="6C6284AD" w14:textId="77777777" w:rsidR="00C4662B" w:rsidRDefault="00C466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Content>
      <w:p w14:paraId="034DF026"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00290C8"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48444" w14:textId="77777777" w:rsidR="00C4662B" w:rsidRDefault="00C4662B" w:rsidP="008624E3">
      <w:pPr>
        <w:spacing w:after="0" w:line="240" w:lineRule="auto"/>
      </w:pPr>
      <w:r>
        <w:separator/>
      </w:r>
    </w:p>
  </w:footnote>
  <w:footnote w:type="continuationSeparator" w:id="0">
    <w:p w14:paraId="2E1A51AD" w14:textId="77777777" w:rsidR="00C4662B" w:rsidRDefault="00C4662B" w:rsidP="008624E3">
      <w:pPr>
        <w:spacing w:after="0" w:line="240" w:lineRule="auto"/>
      </w:pPr>
      <w:r>
        <w:continuationSeparator/>
      </w:r>
    </w:p>
  </w:footnote>
  <w:footnote w:type="continuationNotice" w:id="1">
    <w:p w14:paraId="4426F183" w14:textId="77777777" w:rsidR="00C4662B" w:rsidRDefault="00C466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C13F7"/>
    <w:rsid w:val="000C5E14"/>
    <w:rsid w:val="000C643C"/>
    <w:rsid w:val="000C661D"/>
    <w:rsid w:val="000C7B84"/>
    <w:rsid w:val="000C7CFB"/>
    <w:rsid w:val="000D1154"/>
    <w:rsid w:val="000D13CE"/>
    <w:rsid w:val="000D3639"/>
    <w:rsid w:val="000D4179"/>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1295A"/>
    <w:rsid w:val="0011557C"/>
    <w:rsid w:val="001215E8"/>
    <w:rsid w:val="00121B8C"/>
    <w:rsid w:val="00122846"/>
    <w:rsid w:val="00123B02"/>
    <w:rsid w:val="001252B5"/>
    <w:rsid w:val="001267F5"/>
    <w:rsid w:val="00126B61"/>
    <w:rsid w:val="0013136F"/>
    <w:rsid w:val="00132618"/>
    <w:rsid w:val="00143E40"/>
    <w:rsid w:val="001469D4"/>
    <w:rsid w:val="0014749F"/>
    <w:rsid w:val="00150A10"/>
    <w:rsid w:val="00153F52"/>
    <w:rsid w:val="00156039"/>
    <w:rsid w:val="001567E9"/>
    <w:rsid w:val="0016116C"/>
    <w:rsid w:val="0016121E"/>
    <w:rsid w:val="00164C13"/>
    <w:rsid w:val="00165FAF"/>
    <w:rsid w:val="00167138"/>
    <w:rsid w:val="0017097F"/>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87F01"/>
    <w:rsid w:val="00193401"/>
    <w:rsid w:val="0019649D"/>
    <w:rsid w:val="001972A9"/>
    <w:rsid w:val="001A05AB"/>
    <w:rsid w:val="001A132E"/>
    <w:rsid w:val="001A154C"/>
    <w:rsid w:val="001A1653"/>
    <w:rsid w:val="001A7779"/>
    <w:rsid w:val="001A7D5E"/>
    <w:rsid w:val="001B0AC4"/>
    <w:rsid w:val="001B0CB0"/>
    <w:rsid w:val="001B0D13"/>
    <w:rsid w:val="001B192D"/>
    <w:rsid w:val="001B2BC5"/>
    <w:rsid w:val="001B3DB6"/>
    <w:rsid w:val="001B5B55"/>
    <w:rsid w:val="001B66F0"/>
    <w:rsid w:val="001B730D"/>
    <w:rsid w:val="001B78CF"/>
    <w:rsid w:val="001C157D"/>
    <w:rsid w:val="001C24A4"/>
    <w:rsid w:val="001C5242"/>
    <w:rsid w:val="001C72B3"/>
    <w:rsid w:val="001C7FB7"/>
    <w:rsid w:val="001D029A"/>
    <w:rsid w:val="001D30FB"/>
    <w:rsid w:val="001D54B6"/>
    <w:rsid w:val="001D7D7D"/>
    <w:rsid w:val="001E0D27"/>
    <w:rsid w:val="001E2D65"/>
    <w:rsid w:val="001E3289"/>
    <w:rsid w:val="001E3676"/>
    <w:rsid w:val="001E411E"/>
    <w:rsid w:val="001E609B"/>
    <w:rsid w:val="001E616C"/>
    <w:rsid w:val="001E7299"/>
    <w:rsid w:val="001F04DA"/>
    <w:rsid w:val="001F0CA4"/>
    <w:rsid w:val="001F11A5"/>
    <w:rsid w:val="001F21A0"/>
    <w:rsid w:val="001F2D37"/>
    <w:rsid w:val="001F39A7"/>
    <w:rsid w:val="001F3DF4"/>
    <w:rsid w:val="001F494A"/>
    <w:rsid w:val="001F7DCA"/>
    <w:rsid w:val="00200528"/>
    <w:rsid w:val="00204BCF"/>
    <w:rsid w:val="002055D2"/>
    <w:rsid w:val="00206B10"/>
    <w:rsid w:val="00207E87"/>
    <w:rsid w:val="002126E9"/>
    <w:rsid w:val="00212A45"/>
    <w:rsid w:val="00212ABB"/>
    <w:rsid w:val="00212FB0"/>
    <w:rsid w:val="00214DB7"/>
    <w:rsid w:val="002153CB"/>
    <w:rsid w:val="002207A7"/>
    <w:rsid w:val="00221826"/>
    <w:rsid w:val="002321DB"/>
    <w:rsid w:val="002357F8"/>
    <w:rsid w:val="00235FD6"/>
    <w:rsid w:val="00236DA5"/>
    <w:rsid w:val="0023789D"/>
    <w:rsid w:val="00240570"/>
    <w:rsid w:val="00240F08"/>
    <w:rsid w:val="00243FD7"/>
    <w:rsid w:val="002503E3"/>
    <w:rsid w:val="002505E1"/>
    <w:rsid w:val="00250AF3"/>
    <w:rsid w:val="002533A8"/>
    <w:rsid w:val="00260AEC"/>
    <w:rsid w:val="002616FA"/>
    <w:rsid w:val="0026195A"/>
    <w:rsid w:val="00263BA9"/>
    <w:rsid w:val="002645D1"/>
    <w:rsid w:val="00267FA1"/>
    <w:rsid w:val="00273136"/>
    <w:rsid w:val="00275FB2"/>
    <w:rsid w:val="002762F5"/>
    <w:rsid w:val="002776E1"/>
    <w:rsid w:val="002831BF"/>
    <w:rsid w:val="00284312"/>
    <w:rsid w:val="00284B3F"/>
    <w:rsid w:val="00287DC4"/>
    <w:rsid w:val="002906F4"/>
    <w:rsid w:val="00291FDE"/>
    <w:rsid w:val="002B0827"/>
    <w:rsid w:val="002B2629"/>
    <w:rsid w:val="002B2E9E"/>
    <w:rsid w:val="002C566A"/>
    <w:rsid w:val="002D2AE9"/>
    <w:rsid w:val="002D59A7"/>
    <w:rsid w:val="002E3FAC"/>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7331"/>
    <w:rsid w:val="00310D1A"/>
    <w:rsid w:val="00311DF6"/>
    <w:rsid w:val="003137D0"/>
    <w:rsid w:val="00315746"/>
    <w:rsid w:val="00316B11"/>
    <w:rsid w:val="00320647"/>
    <w:rsid w:val="00321791"/>
    <w:rsid w:val="00321FB2"/>
    <w:rsid w:val="00323394"/>
    <w:rsid w:val="00323975"/>
    <w:rsid w:val="00326C6B"/>
    <w:rsid w:val="0032709E"/>
    <w:rsid w:val="003277F4"/>
    <w:rsid w:val="003278F2"/>
    <w:rsid w:val="003279F6"/>
    <w:rsid w:val="00331617"/>
    <w:rsid w:val="00331E8F"/>
    <w:rsid w:val="00332488"/>
    <w:rsid w:val="0033492A"/>
    <w:rsid w:val="00336E31"/>
    <w:rsid w:val="00340135"/>
    <w:rsid w:val="00342EDA"/>
    <w:rsid w:val="00342F3C"/>
    <w:rsid w:val="0034338D"/>
    <w:rsid w:val="003433A2"/>
    <w:rsid w:val="003441E6"/>
    <w:rsid w:val="003448B3"/>
    <w:rsid w:val="00344A9E"/>
    <w:rsid w:val="00345329"/>
    <w:rsid w:val="0034608F"/>
    <w:rsid w:val="00353E04"/>
    <w:rsid w:val="00360968"/>
    <w:rsid w:val="00361605"/>
    <w:rsid w:val="00361F0F"/>
    <w:rsid w:val="003622F6"/>
    <w:rsid w:val="00362430"/>
    <w:rsid w:val="00364342"/>
    <w:rsid w:val="00364724"/>
    <w:rsid w:val="00370D71"/>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7C0"/>
    <w:rsid w:val="003A1B54"/>
    <w:rsid w:val="003A45A2"/>
    <w:rsid w:val="003A5433"/>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3F6D64"/>
    <w:rsid w:val="00400347"/>
    <w:rsid w:val="0040043E"/>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3073B"/>
    <w:rsid w:val="004323DD"/>
    <w:rsid w:val="00435AC7"/>
    <w:rsid w:val="00436B9D"/>
    <w:rsid w:val="00442C1A"/>
    <w:rsid w:val="0044381D"/>
    <w:rsid w:val="00443840"/>
    <w:rsid w:val="00444D4E"/>
    <w:rsid w:val="00446321"/>
    <w:rsid w:val="00447233"/>
    <w:rsid w:val="00447468"/>
    <w:rsid w:val="00450806"/>
    <w:rsid w:val="00452662"/>
    <w:rsid w:val="004528D1"/>
    <w:rsid w:val="0045308E"/>
    <w:rsid w:val="0045777D"/>
    <w:rsid w:val="00457F47"/>
    <w:rsid w:val="00464A04"/>
    <w:rsid w:val="004677DE"/>
    <w:rsid w:val="00470CD1"/>
    <w:rsid w:val="00470E7D"/>
    <w:rsid w:val="00471495"/>
    <w:rsid w:val="00473A70"/>
    <w:rsid w:val="00474C6B"/>
    <w:rsid w:val="00476015"/>
    <w:rsid w:val="0047687F"/>
    <w:rsid w:val="00476891"/>
    <w:rsid w:val="00480C97"/>
    <w:rsid w:val="00480DB8"/>
    <w:rsid w:val="00481389"/>
    <w:rsid w:val="00481755"/>
    <w:rsid w:val="00486397"/>
    <w:rsid w:val="00486EC0"/>
    <w:rsid w:val="00492701"/>
    <w:rsid w:val="00492901"/>
    <w:rsid w:val="00494B08"/>
    <w:rsid w:val="00497141"/>
    <w:rsid w:val="004A0307"/>
    <w:rsid w:val="004A216A"/>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19E0"/>
    <w:rsid w:val="004F1A57"/>
    <w:rsid w:val="004F38D2"/>
    <w:rsid w:val="004F6828"/>
    <w:rsid w:val="004F6EF0"/>
    <w:rsid w:val="005025A3"/>
    <w:rsid w:val="005049EC"/>
    <w:rsid w:val="00504AD7"/>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2714"/>
    <w:rsid w:val="00532F94"/>
    <w:rsid w:val="00533E6A"/>
    <w:rsid w:val="0053450C"/>
    <w:rsid w:val="00535032"/>
    <w:rsid w:val="00535698"/>
    <w:rsid w:val="00540C2A"/>
    <w:rsid w:val="00553781"/>
    <w:rsid w:val="00555577"/>
    <w:rsid w:val="005602A1"/>
    <w:rsid w:val="00560498"/>
    <w:rsid w:val="00561379"/>
    <w:rsid w:val="005631A4"/>
    <w:rsid w:val="005646C3"/>
    <w:rsid w:val="00570B1D"/>
    <w:rsid w:val="005737D7"/>
    <w:rsid w:val="00574252"/>
    <w:rsid w:val="005749B0"/>
    <w:rsid w:val="00580A4E"/>
    <w:rsid w:val="005842F0"/>
    <w:rsid w:val="005846EE"/>
    <w:rsid w:val="0058628D"/>
    <w:rsid w:val="005931D2"/>
    <w:rsid w:val="00594F78"/>
    <w:rsid w:val="005955B4"/>
    <w:rsid w:val="005A0B68"/>
    <w:rsid w:val="005A6BA4"/>
    <w:rsid w:val="005A71F1"/>
    <w:rsid w:val="005A7841"/>
    <w:rsid w:val="005B00AE"/>
    <w:rsid w:val="005B5600"/>
    <w:rsid w:val="005B5E28"/>
    <w:rsid w:val="005B6886"/>
    <w:rsid w:val="005C0487"/>
    <w:rsid w:val="005C0AA3"/>
    <w:rsid w:val="005C6242"/>
    <w:rsid w:val="005D15E4"/>
    <w:rsid w:val="005D17C5"/>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A99"/>
    <w:rsid w:val="00602D6A"/>
    <w:rsid w:val="006035ED"/>
    <w:rsid w:val="00603737"/>
    <w:rsid w:val="00607B0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E56"/>
    <w:rsid w:val="0063506F"/>
    <w:rsid w:val="0063521C"/>
    <w:rsid w:val="0063564D"/>
    <w:rsid w:val="00636B6E"/>
    <w:rsid w:val="00641DED"/>
    <w:rsid w:val="00642D7F"/>
    <w:rsid w:val="00643BBE"/>
    <w:rsid w:val="0064498C"/>
    <w:rsid w:val="00645E24"/>
    <w:rsid w:val="0064605C"/>
    <w:rsid w:val="00646EBB"/>
    <w:rsid w:val="00650F25"/>
    <w:rsid w:val="006542FC"/>
    <w:rsid w:val="0065438B"/>
    <w:rsid w:val="00657BF5"/>
    <w:rsid w:val="00665D60"/>
    <w:rsid w:val="0066634F"/>
    <w:rsid w:val="006666A3"/>
    <w:rsid w:val="0067062C"/>
    <w:rsid w:val="006710DC"/>
    <w:rsid w:val="00672139"/>
    <w:rsid w:val="0067263A"/>
    <w:rsid w:val="0067268F"/>
    <w:rsid w:val="0067569D"/>
    <w:rsid w:val="006802AA"/>
    <w:rsid w:val="006814CB"/>
    <w:rsid w:val="006816D2"/>
    <w:rsid w:val="00681746"/>
    <w:rsid w:val="006827BF"/>
    <w:rsid w:val="00683F34"/>
    <w:rsid w:val="006849DF"/>
    <w:rsid w:val="00684D2E"/>
    <w:rsid w:val="006858DD"/>
    <w:rsid w:val="00686D56"/>
    <w:rsid w:val="0069199F"/>
    <w:rsid w:val="00693077"/>
    <w:rsid w:val="0069736A"/>
    <w:rsid w:val="00697A4F"/>
    <w:rsid w:val="00697D81"/>
    <w:rsid w:val="006A0FA7"/>
    <w:rsid w:val="006A2563"/>
    <w:rsid w:val="006A2FCC"/>
    <w:rsid w:val="006A37C7"/>
    <w:rsid w:val="006A578B"/>
    <w:rsid w:val="006B0661"/>
    <w:rsid w:val="006B15B3"/>
    <w:rsid w:val="006B2C78"/>
    <w:rsid w:val="006B4481"/>
    <w:rsid w:val="006B4F92"/>
    <w:rsid w:val="006B5CAB"/>
    <w:rsid w:val="006B75B8"/>
    <w:rsid w:val="006B7823"/>
    <w:rsid w:val="006C1943"/>
    <w:rsid w:val="006C2009"/>
    <w:rsid w:val="006C4DCF"/>
    <w:rsid w:val="006C55CD"/>
    <w:rsid w:val="006D055B"/>
    <w:rsid w:val="006D29E1"/>
    <w:rsid w:val="006D2F77"/>
    <w:rsid w:val="006D3904"/>
    <w:rsid w:val="006D5177"/>
    <w:rsid w:val="006D6D31"/>
    <w:rsid w:val="006D759B"/>
    <w:rsid w:val="006D7C4A"/>
    <w:rsid w:val="006E0308"/>
    <w:rsid w:val="006E0ECA"/>
    <w:rsid w:val="006E69FA"/>
    <w:rsid w:val="006E72A1"/>
    <w:rsid w:val="006E73BB"/>
    <w:rsid w:val="006F0A5D"/>
    <w:rsid w:val="006F31F3"/>
    <w:rsid w:val="006F4569"/>
    <w:rsid w:val="006F4A4E"/>
    <w:rsid w:val="006F60D0"/>
    <w:rsid w:val="006F7B16"/>
    <w:rsid w:val="00700BAE"/>
    <w:rsid w:val="00701143"/>
    <w:rsid w:val="00702B70"/>
    <w:rsid w:val="00704CE8"/>
    <w:rsid w:val="00705DB8"/>
    <w:rsid w:val="007066E3"/>
    <w:rsid w:val="00706A79"/>
    <w:rsid w:val="00706B48"/>
    <w:rsid w:val="0071281A"/>
    <w:rsid w:val="0071573D"/>
    <w:rsid w:val="00715741"/>
    <w:rsid w:val="0071692D"/>
    <w:rsid w:val="0072095F"/>
    <w:rsid w:val="00722159"/>
    <w:rsid w:val="0072222B"/>
    <w:rsid w:val="0072376A"/>
    <w:rsid w:val="0072595F"/>
    <w:rsid w:val="00726EBA"/>
    <w:rsid w:val="00727066"/>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72759"/>
    <w:rsid w:val="00773B4B"/>
    <w:rsid w:val="00774F41"/>
    <w:rsid w:val="0077567D"/>
    <w:rsid w:val="0077580A"/>
    <w:rsid w:val="00776B44"/>
    <w:rsid w:val="00776C1F"/>
    <w:rsid w:val="00780A39"/>
    <w:rsid w:val="00783D78"/>
    <w:rsid w:val="007841F4"/>
    <w:rsid w:val="0079608E"/>
    <w:rsid w:val="007A2FDD"/>
    <w:rsid w:val="007A4E6E"/>
    <w:rsid w:val="007A5C7D"/>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5371"/>
    <w:rsid w:val="007D6E68"/>
    <w:rsid w:val="007E028F"/>
    <w:rsid w:val="007E0993"/>
    <w:rsid w:val="007E4963"/>
    <w:rsid w:val="007E5AEA"/>
    <w:rsid w:val="007E68EC"/>
    <w:rsid w:val="007E7A2B"/>
    <w:rsid w:val="007F430D"/>
    <w:rsid w:val="007F68DA"/>
    <w:rsid w:val="007F7B87"/>
    <w:rsid w:val="00804C71"/>
    <w:rsid w:val="00806379"/>
    <w:rsid w:val="00806EDA"/>
    <w:rsid w:val="00812119"/>
    <w:rsid w:val="008130A6"/>
    <w:rsid w:val="00813494"/>
    <w:rsid w:val="00817052"/>
    <w:rsid w:val="00820A36"/>
    <w:rsid w:val="00821E8B"/>
    <w:rsid w:val="0082279B"/>
    <w:rsid w:val="00824319"/>
    <w:rsid w:val="00824821"/>
    <w:rsid w:val="0082618D"/>
    <w:rsid w:val="00826B4E"/>
    <w:rsid w:val="00826FCF"/>
    <w:rsid w:val="00830FBB"/>
    <w:rsid w:val="008313DB"/>
    <w:rsid w:val="0083695A"/>
    <w:rsid w:val="00843B21"/>
    <w:rsid w:val="00843FBE"/>
    <w:rsid w:val="0085005E"/>
    <w:rsid w:val="00850408"/>
    <w:rsid w:val="00850B12"/>
    <w:rsid w:val="008531D7"/>
    <w:rsid w:val="00856A15"/>
    <w:rsid w:val="00860141"/>
    <w:rsid w:val="00861357"/>
    <w:rsid w:val="008624E3"/>
    <w:rsid w:val="008639E6"/>
    <w:rsid w:val="0086630F"/>
    <w:rsid w:val="008665D5"/>
    <w:rsid w:val="0087016D"/>
    <w:rsid w:val="0087121E"/>
    <w:rsid w:val="008724D6"/>
    <w:rsid w:val="00875495"/>
    <w:rsid w:val="008768BA"/>
    <w:rsid w:val="00877612"/>
    <w:rsid w:val="008808AC"/>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4118"/>
    <w:rsid w:val="008C5812"/>
    <w:rsid w:val="008C6275"/>
    <w:rsid w:val="008D13B5"/>
    <w:rsid w:val="008D2FE8"/>
    <w:rsid w:val="008D384F"/>
    <w:rsid w:val="008D6223"/>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6513"/>
    <w:rsid w:val="00910952"/>
    <w:rsid w:val="00914256"/>
    <w:rsid w:val="00916F75"/>
    <w:rsid w:val="00916FAC"/>
    <w:rsid w:val="0091763A"/>
    <w:rsid w:val="00917CC6"/>
    <w:rsid w:val="00920CB3"/>
    <w:rsid w:val="009218B7"/>
    <w:rsid w:val="0092555D"/>
    <w:rsid w:val="00927DAD"/>
    <w:rsid w:val="0093051D"/>
    <w:rsid w:val="009355CE"/>
    <w:rsid w:val="00936E78"/>
    <w:rsid w:val="00941C80"/>
    <w:rsid w:val="00941EE6"/>
    <w:rsid w:val="0094369A"/>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461F"/>
    <w:rsid w:val="00984A2B"/>
    <w:rsid w:val="00985835"/>
    <w:rsid w:val="00986DD4"/>
    <w:rsid w:val="00994C86"/>
    <w:rsid w:val="00996878"/>
    <w:rsid w:val="00996B63"/>
    <w:rsid w:val="00996EBE"/>
    <w:rsid w:val="009A09C3"/>
    <w:rsid w:val="009A1D79"/>
    <w:rsid w:val="009A1DA9"/>
    <w:rsid w:val="009A652D"/>
    <w:rsid w:val="009A7D92"/>
    <w:rsid w:val="009B02A6"/>
    <w:rsid w:val="009B12DE"/>
    <w:rsid w:val="009B27D1"/>
    <w:rsid w:val="009B3B75"/>
    <w:rsid w:val="009B56CB"/>
    <w:rsid w:val="009B68C0"/>
    <w:rsid w:val="009B7353"/>
    <w:rsid w:val="009B7657"/>
    <w:rsid w:val="009B7ACF"/>
    <w:rsid w:val="009B7CE2"/>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776A"/>
    <w:rsid w:val="00A00512"/>
    <w:rsid w:val="00A007A0"/>
    <w:rsid w:val="00A009E1"/>
    <w:rsid w:val="00A02CC5"/>
    <w:rsid w:val="00A06C63"/>
    <w:rsid w:val="00A1093B"/>
    <w:rsid w:val="00A12A8C"/>
    <w:rsid w:val="00A12DD0"/>
    <w:rsid w:val="00A12E2B"/>
    <w:rsid w:val="00A13D2F"/>
    <w:rsid w:val="00A14155"/>
    <w:rsid w:val="00A152F9"/>
    <w:rsid w:val="00A2049F"/>
    <w:rsid w:val="00A20C0D"/>
    <w:rsid w:val="00A20CCB"/>
    <w:rsid w:val="00A22C01"/>
    <w:rsid w:val="00A22E03"/>
    <w:rsid w:val="00A237B0"/>
    <w:rsid w:val="00A24F7A"/>
    <w:rsid w:val="00A26515"/>
    <w:rsid w:val="00A27E82"/>
    <w:rsid w:val="00A27F5A"/>
    <w:rsid w:val="00A30821"/>
    <w:rsid w:val="00A323C0"/>
    <w:rsid w:val="00A324E9"/>
    <w:rsid w:val="00A34928"/>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420"/>
    <w:rsid w:val="00A64879"/>
    <w:rsid w:val="00A64EBA"/>
    <w:rsid w:val="00A708E2"/>
    <w:rsid w:val="00A71D6A"/>
    <w:rsid w:val="00A72731"/>
    <w:rsid w:val="00A747F0"/>
    <w:rsid w:val="00A765A9"/>
    <w:rsid w:val="00A77935"/>
    <w:rsid w:val="00A804DD"/>
    <w:rsid w:val="00A808E8"/>
    <w:rsid w:val="00A81EA6"/>
    <w:rsid w:val="00A8303E"/>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C0131"/>
    <w:rsid w:val="00AC1F2E"/>
    <w:rsid w:val="00AC2D39"/>
    <w:rsid w:val="00AC3C2F"/>
    <w:rsid w:val="00AC5BC8"/>
    <w:rsid w:val="00AC6629"/>
    <w:rsid w:val="00AD1F8C"/>
    <w:rsid w:val="00AD22A9"/>
    <w:rsid w:val="00AD253C"/>
    <w:rsid w:val="00AD37EF"/>
    <w:rsid w:val="00AD5780"/>
    <w:rsid w:val="00AE037C"/>
    <w:rsid w:val="00AE1D8F"/>
    <w:rsid w:val="00AE2271"/>
    <w:rsid w:val="00AE5CB7"/>
    <w:rsid w:val="00AF5630"/>
    <w:rsid w:val="00AF5EE1"/>
    <w:rsid w:val="00AF774E"/>
    <w:rsid w:val="00B005C7"/>
    <w:rsid w:val="00B06601"/>
    <w:rsid w:val="00B07381"/>
    <w:rsid w:val="00B07E51"/>
    <w:rsid w:val="00B10F23"/>
    <w:rsid w:val="00B110C3"/>
    <w:rsid w:val="00B11793"/>
    <w:rsid w:val="00B12304"/>
    <w:rsid w:val="00B126AA"/>
    <w:rsid w:val="00B138B6"/>
    <w:rsid w:val="00B16EDA"/>
    <w:rsid w:val="00B16F5C"/>
    <w:rsid w:val="00B31812"/>
    <w:rsid w:val="00B35A89"/>
    <w:rsid w:val="00B41278"/>
    <w:rsid w:val="00B43A4A"/>
    <w:rsid w:val="00B43B40"/>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97952"/>
    <w:rsid w:val="00BA05DD"/>
    <w:rsid w:val="00BA19D9"/>
    <w:rsid w:val="00BA1D5D"/>
    <w:rsid w:val="00BB2159"/>
    <w:rsid w:val="00BB262A"/>
    <w:rsid w:val="00BB4C4C"/>
    <w:rsid w:val="00BC188C"/>
    <w:rsid w:val="00BC1DEE"/>
    <w:rsid w:val="00BC2CAB"/>
    <w:rsid w:val="00BC2E9D"/>
    <w:rsid w:val="00BC53C7"/>
    <w:rsid w:val="00BC5FA9"/>
    <w:rsid w:val="00BC6387"/>
    <w:rsid w:val="00BD0856"/>
    <w:rsid w:val="00BD0937"/>
    <w:rsid w:val="00BD3CBE"/>
    <w:rsid w:val="00BD4EB4"/>
    <w:rsid w:val="00BD6C71"/>
    <w:rsid w:val="00BD7B66"/>
    <w:rsid w:val="00BE0867"/>
    <w:rsid w:val="00BE0F9E"/>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127B"/>
    <w:rsid w:val="00C43A1C"/>
    <w:rsid w:val="00C44B11"/>
    <w:rsid w:val="00C451F3"/>
    <w:rsid w:val="00C45D1F"/>
    <w:rsid w:val="00C4662B"/>
    <w:rsid w:val="00C471B9"/>
    <w:rsid w:val="00C5191F"/>
    <w:rsid w:val="00C547F8"/>
    <w:rsid w:val="00C54D28"/>
    <w:rsid w:val="00C54D64"/>
    <w:rsid w:val="00C63418"/>
    <w:rsid w:val="00C64381"/>
    <w:rsid w:val="00C65EBD"/>
    <w:rsid w:val="00C7003C"/>
    <w:rsid w:val="00C70ECD"/>
    <w:rsid w:val="00C71C81"/>
    <w:rsid w:val="00C72014"/>
    <w:rsid w:val="00C7230E"/>
    <w:rsid w:val="00C723F4"/>
    <w:rsid w:val="00C725F6"/>
    <w:rsid w:val="00C744CC"/>
    <w:rsid w:val="00C74B0A"/>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5DFD"/>
    <w:rsid w:val="00CA377A"/>
    <w:rsid w:val="00CA470E"/>
    <w:rsid w:val="00CA4C27"/>
    <w:rsid w:val="00CA6341"/>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77B"/>
    <w:rsid w:val="00CD12B7"/>
    <w:rsid w:val="00CD1829"/>
    <w:rsid w:val="00CD1FC9"/>
    <w:rsid w:val="00CD2367"/>
    <w:rsid w:val="00CD394A"/>
    <w:rsid w:val="00CD687D"/>
    <w:rsid w:val="00CD7F7A"/>
    <w:rsid w:val="00CE1B04"/>
    <w:rsid w:val="00CE1F10"/>
    <w:rsid w:val="00CE3B07"/>
    <w:rsid w:val="00CF082B"/>
    <w:rsid w:val="00CF2293"/>
    <w:rsid w:val="00CF2AD4"/>
    <w:rsid w:val="00CF44D1"/>
    <w:rsid w:val="00CF59B6"/>
    <w:rsid w:val="00CF5B88"/>
    <w:rsid w:val="00CF6F0D"/>
    <w:rsid w:val="00CF6F72"/>
    <w:rsid w:val="00D002DB"/>
    <w:rsid w:val="00D01413"/>
    <w:rsid w:val="00D02483"/>
    <w:rsid w:val="00D03016"/>
    <w:rsid w:val="00D12AF3"/>
    <w:rsid w:val="00D14321"/>
    <w:rsid w:val="00D14A5A"/>
    <w:rsid w:val="00D14C94"/>
    <w:rsid w:val="00D150CD"/>
    <w:rsid w:val="00D151B0"/>
    <w:rsid w:val="00D15502"/>
    <w:rsid w:val="00D22FFF"/>
    <w:rsid w:val="00D250B3"/>
    <w:rsid w:val="00D26ED8"/>
    <w:rsid w:val="00D27A62"/>
    <w:rsid w:val="00D306B5"/>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AFC"/>
    <w:rsid w:val="00D6092F"/>
    <w:rsid w:val="00D6109C"/>
    <w:rsid w:val="00D62E06"/>
    <w:rsid w:val="00D645FF"/>
    <w:rsid w:val="00D649A9"/>
    <w:rsid w:val="00D670C8"/>
    <w:rsid w:val="00D67524"/>
    <w:rsid w:val="00D7128F"/>
    <w:rsid w:val="00D7193E"/>
    <w:rsid w:val="00D71AF4"/>
    <w:rsid w:val="00D72A9A"/>
    <w:rsid w:val="00D77A1A"/>
    <w:rsid w:val="00D81917"/>
    <w:rsid w:val="00D82AFF"/>
    <w:rsid w:val="00D835AC"/>
    <w:rsid w:val="00D857F9"/>
    <w:rsid w:val="00D85953"/>
    <w:rsid w:val="00D90145"/>
    <w:rsid w:val="00D913CD"/>
    <w:rsid w:val="00D96A45"/>
    <w:rsid w:val="00D97CFE"/>
    <w:rsid w:val="00DA4602"/>
    <w:rsid w:val="00DA5903"/>
    <w:rsid w:val="00DB2162"/>
    <w:rsid w:val="00DC1278"/>
    <w:rsid w:val="00DC18A5"/>
    <w:rsid w:val="00DC38A1"/>
    <w:rsid w:val="00DC4054"/>
    <w:rsid w:val="00DC7A32"/>
    <w:rsid w:val="00DD11DD"/>
    <w:rsid w:val="00DD5A2F"/>
    <w:rsid w:val="00DE1E22"/>
    <w:rsid w:val="00DE2D2B"/>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68AE"/>
    <w:rsid w:val="00E5009E"/>
    <w:rsid w:val="00E50954"/>
    <w:rsid w:val="00E5718B"/>
    <w:rsid w:val="00E57374"/>
    <w:rsid w:val="00E60514"/>
    <w:rsid w:val="00E679A0"/>
    <w:rsid w:val="00E67F6C"/>
    <w:rsid w:val="00E701C4"/>
    <w:rsid w:val="00E70FBC"/>
    <w:rsid w:val="00E71122"/>
    <w:rsid w:val="00E8135B"/>
    <w:rsid w:val="00E81488"/>
    <w:rsid w:val="00E84B1A"/>
    <w:rsid w:val="00E9315C"/>
    <w:rsid w:val="00E931AF"/>
    <w:rsid w:val="00E9479D"/>
    <w:rsid w:val="00E9527B"/>
    <w:rsid w:val="00E95BFF"/>
    <w:rsid w:val="00E97F81"/>
    <w:rsid w:val="00EA1576"/>
    <w:rsid w:val="00EA1F4B"/>
    <w:rsid w:val="00EA24EF"/>
    <w:rsid w:val="00EA3D81"/>
    <w:rsid w:val="00EA4AE9"/>
    <w:rsid w:val="00EB133E"/>
    <w:rsid w:val="00EB6D7D"/>
    <w:rsid w:val="00EC03D2"/>
    <w:rsid w:val="00EC1365"/>
    <w:rsid w:val="00EC19DB"/>
    <w:rsid w:val="00EC2F88"/>
    <w:rsid w:val="00EC3D79"/>
    <w:rsid w:val="00EC51DF"/>
    <w:rsid w:val="00EC5928"/>
    <w:rsid w:val="00EC6268"/>
    <w:rsid w:val="00EC7CBB"/>
    <w:rsid w:val="00ED1CB6"/>
    <w:rsid w:val="00ED26FF"/>
    <w:rsid w:val="00ED4E94"/>
    <w:rsid w:val="00ED5E15"/>
    <w:rsid w:val="00ED6249"/>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39C"/>
    <w:rsid w:val="00F06CA7"/>
    <w:rsid w:val="00F13227"/>
    <w:rsid w:val="00F14688"/>
    <w:rsid w:val="00F15215"/>
    <w:rsid w:val="00F15B62"/>
    <w:rsid w:val="00F16939"/>
    <w:rsid w:val="00F234C5"/>
    <w:rsid w:val="00F2612E"/>
    <w:rsid w:val="00F27790"/>
    <w:rsid w:val="00F27BE4"/>
    <w:rsid w:val="00F31E6E"/>
    <w:rsid w:val="00F37783"/>
    <w:rsid w:val="00F435DF"/>
    <w:rsid w:val="00F44673"/>
    <w:rsid w:val="00F453AA"/>
    <w:rsid w:val="00F47993"/>
    <w:rsid w:val="00F51A2F"/>
    <w:rsid w:val="00F52F51"/>
    <w:rsid w:val="00F53CEF"/>
    <w:rsid w:val="00F549E3"/>
    <w:rsid w:val="00F61797"/>
    <w:rsid w:val="00F67026"/>
    <w:rsid w:val="00F743FC"/>
    <w:rsid w:val="00F7529B"/>
    <w:rsid w:val="00F76C40"/>
    <w:rsid w:val="00F771C9"/>
    <w:rsid w:val="00F77394"/>
    <w:rsid w:val="00F811D9"/>
    <w:rsid w:val="00F81654"/>
    <w:rsid w:val="00F8169D"/>
    <w:rsid w:val="00F824A6"/>
    <w:rsid w:val="00F82A6E"/>
    <w:rsid w:val="00F83D61"/>
    <w:rsid w:val="00F842D3"/>
    <w:rsid w:val="00F845C4"/>
    <w:rsid w:val="00F8490B"/>
    <w:rsid w:val="00F86B4C"/>
    <w:rsid w:val="00F87A5B"/>
    <w:rsid w:val="00F87D68"/>
    <w:rsid w:val="00F93E1D"/>
    <w:rsid w:val="00F976AD"/>
    <w:rsid w:val="00F97EC1"/>
    <w:rsid w:val="00FA195E"/>
    <w:rsid w:val="00FA26E7"/>
    <w:rsid w:val="00FA2A51"/>
    <w:rsid w:val="00FA3094"/>
    <w:rsid w:val="00FA3504"/>
    <w:rsid w:val="00FA4DB8"/>
    <w:rsid w:val="00FA5234"/>
    <w:rsid w:val="00FA623E"/>
    <w:rsid w:val="00FA7F6A"/>
    <w:rsid w:val="00FB4787"/>
    <w:rsid w:val="00FB6BED"/>
    <w:rsid w:val="00FB6C77"/>
    <w:rsid w:val="00FC122C"/>
    <w:rsid w:val="00FC2F21"/>
    <w:rsid w:val="00FC62C9"/>
    <w:rsid w:val="00FC66C2"/>
    <w:rsid w:val="00FD006E"/>
    <w:rsid w:val="00FD22BF"/>
    <w:rsid w:val="00FD269F"/>
    <w:rsid w:val="00FD2ABC"/>
    <w:rsid w:val="00FD3100"/>
    <w:rsid w:val="00FD4E98"/>
    <w:rsid w:val="00FD7D8F"/>
    <w:rsid w:val="00FE256A"/>
    <w:rsid w:val="00FE39B5"/>
    <w:rsid w:val="00FE4263"/>
    <w:rsid w:val="00FE56D9"/>
    <w:rsid w:val="00FE6134"/>
    <w:rsid w:val="00FE7CFB"/>
    <w:rsid w:val="00FF05BA"/>
    <w:rsid w:val="00FF0C94"/>
    <w:rsid w:val="00FF17E4"/>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EA8C6"/>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472404569">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 w:id="2109233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FCDB85B546437A8840F86DD7323DB8"/>
        <w:category>
          <w:name w:val="Bendrosios nuostatos"/>
          <w:gallery w:val="placeholder"/>
        </w:category>
        <w:types>
          <w:type w:val="bbPlcHdr"/>
        </w:types>
        <w:behaviors>
          <w:behavior w:val="content"/>
        </w:behaviors>
        <w:guid w:val="{D0FFB7A1-F9EA-408A-9007-1BCAC516E404}"/>
      </w:docPartPr>
      <w:docPartBody>
        <w:p w:rsidR="0061401F" w:rsidRDefault="00B17628" w:rsidP="00B17628">
          <w:pPr>
            <w:pStyle w:val="07FCDB85B546437A8840F86DD7323DB8"/>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660D7"/>
    <w:rsid w:val="000A6BA2"/>
    <w:rsid w:val="000A7E63"/>
    <w:rsid w:val="000D0050"/>
    <w:rsid w:val="000E07A9"/>
    <w:rsid w:val="00100AA6"/>
    <w:rsid w:val="0011472A"/>
    <w:rsid w:val="001202D3"/>
    <w:rsid w:val="00122CE0"/>
    <w:rsid w:val="00126175"/>
    <w:rsid w:val="0014024E"/>
    <w:rsid w:val="00147F45"/>
    <w:rsid w:val="0017097F"/>
    <w:rsid w:val="001F4565"/>
    <w:rsid w:val="00213F15"/>
    <w:rsid w:val="00217102"/>
    <w:rsid w:val="0021778C"/>
    <w:rsid w:val="00220474"/>
    <w:rsid w:val="002309F7"/>
    <w:rsid w:val="00242E03"/>
    <w:rsid w:val="002433D1"/>
    <w:rsid w:val="00250E29"/>
    <w:rsid w:val="00287256"/>
    <w:rsid w:val="002B0BF9"/>
    <w:rsid w:val="002C1F6B"/>
    <w:rsid w:val="002D7939"/>
    <w:rsid w:val="002E127D"/>
    <w:rsid w:val="00315652"/>
    <w:rsid w:val="003448B3"/>
    <w:rsid w:val="00347793"/>
    <w:rsid w:val="003576D3"/>
    <w:rsid w:val="00365993"/>
    <w:rsid w:val="00365CAD"/>
    <w:rsid w:val="00371B12"/>
    <w:rsid w:val="003B294A"/>
    <w:rsid w:val="003D2065"/>
    <w:rsid w:val="003E6405"/>
    <w:rsid w:val="003F6D64"/>
    <w:rsid w:val="00401134"/>
    <w:rsid w:val="00403E10"/>
    <w:rsid w:val="0042051D"/>
    <w:rsid w:val="00424504"/>
    <w:rsid w:val="004557D3"/>
    <w:rsid w:val="0047588C"/>
    <w:rsid w:val="004763C4"/>
    <w:rsid w:val="00485D45"/>
    <w:rsid w:val="004A5B2E"/>
    <w:rsid w:val="004C510F"/>
    <w:rsid w:val="00520EFD"/>
    <w:rsid w:val="00527369"/>
    <w:rsid w:val="00543A0B"/>
    <w:rsid w:val="00560DFF"/>
    <w:rsid w:val="00563F9F"/>
    <w:rsid w:val="00581FC7"/>
    <w:rsid w:val="00607276"/>
    <w:rsid w:val="0061401F"/>
    <w:rsid w:val="00652404"/>
    <w:rsid w:val="00666148"/>
    <w:rsid w:val="006818AF"/>
    <w:rsid w:val="00697207"/>
    <w:rsid w:val="006D5C9E"/>
    <w:rsid w:val="006F5EE9"/>
    <w:rsid w:val="00727066"/>
    <w:rsid w:val="00770081"/>
    <w:rsid w:val="007844F6"/>
    <w:rsid w:val="007902FB"/>
    <w:rsid w:val="00791892"/>
    <w:rsid w:val="007A2648"/>
    <w:rsid w:val="007C0126"/>
    <w:rsid w:val="007C625D"/>
    <w:rsid w:val="008244B4"/>
    <w:rsid w:val="00861905"/>
    <w:rsid w:val="008D1F2C"/>
    <w:rsid w:val="008D48AF"/>
    <w:rsid w:val="008E47B3"/>
    <w:rsid w:val="008F51E7"/>
    <w:rsid w:val="00925B49"/>
    <w:rsid w:val="009C28D8"/>
    <w:rsid w:val="00A10693"/>
    <w:rsid w:val="00A1570F"/>
    <w:rsid w:val="00A42424"/>
    <w:rsid w:val="00A50E89"/>
    <w:rsid w:val="00A828A6"/>
    <w:rsid w:val="00A856A8"/>
    <w:rsid w:val="00AE6014"/>
    <w:rsid w:val="00B07381"/>
    <w:rsid w:val="00B17628"/>
    <w:rsid w:val="00B2268B"/>
    <w:rsid w:val="00B24D33"/>
    <w:rsid w:val="00B318C7"/>
    <w:rsid w:val="00B408C3"/>
    <w:rsid w:val="00B64438"/>
    <w:rsid w:val="00B86A74"/>
    <w:rsid w:val="00B9091C"/>
    <w:rsid w:val="00B965C8"/>
    <w:rsid w:val="00BA0D9E"/>
    <w:rsid w:val="00BA5920"/>
    <w:rsid w:val="00BE48BC"/>
    <w:rsid w:val="00BF3CCF"/>
    <w:rsid w:val="00C441F4"/>
    <w:rsid w:val="00C47F33"/>
    <w:rsid w:val="00CA4D4F"/>
    <w:rsid w:val="00CB6A82"/>
    <w:rsid w:val="00CC1134"/>
    <w:rsid w:val="00CC6482"/>
    <w:rsid w:val="00CF5FF2"/>
    <w:rsid w:val="00D02601"/>
    <w:rsid w:val="00D140F4"/>
    <w:rsid w:val="00D151B0"/>
    <w:rsid w:val="00D31118"/>
    <w:rsid w:val="00D37DF0"/>
    <w:rsid w:val="00D45096"/>
    <w:rsid w:val="00D93F52"/>
    <w:rsid w:val="00D96A31"/>
    <w:rsid w:val="00DA09F7"/>
    <w:rsid w:val="00DB3804"/>
    <w:rsid w:val="00DB61B4"/>
    <w:rsid w:val="00DC7A87"/>
    <w:rsid w:val="00DF18BF"/>
    <w:rsid w:val="00E06C85"/>
    <w:rsid w:val="00E3583E"/>
    <w:rsid w:val="00E56566"/>
    <w:rsid w:val="00E71CAB"/>
    <w:rsid w:val="00E81873"/>
    <w:rsid w:val="00E91230"/>
    <w:rsid w:val="00E92897"/>
    <w:rsid w:val="00EA7984"/>
    <w:rsid w:val="00ED5E99"/>
    <w:rsid w:val="00F0639C"/>
    <w:rsid w:val="00F14DA3"/>
    <w:rsid w:val="00F306D5"/>
    <w:rsid w:val="00F640E2"/>
    <w:rsid w:val="00FB24AC"/>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47793"/>
  </w:style>
  <w:style w:type="paragraph" w:customStyle="1" w:styleId="07FCDB85B546437A8840F86DD7323DB8">
    <w:name w:val="07FCDB85B546437A8840F86DD7323DB8"/>
    <w:rsid w:val="00B176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6483</Words>
  <Characters>3696</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Dalia Pelėdienė | VMU</cp:lastModifiedBy>
  <cp:revision>2</cp:revision>
  <cp:lastPrinted>2021-11-25T10:11:00Z</cp:lastPrinted>
  <dcterms:created xsi:type="dcterms:W3CDTF">2025-02-28T11:46:00Z</dcterms:created>
  <dcterms:modified xsi:type="dcterms:W3CDTF">2025-02-28T11:46:00Z</dcterms:modified>
</cp:coreProperties>
</file>